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E6C8C">
      <w:pPr>
        <w:wordWrap w:val="0"/>
        <w:spacing w:line="500" w:lineRule="exact"/>
        <w:jc w:val="left"/>
        <w:outlineLvl w:val="0"/>
        <w:rPr>
          <w:rFonts w:hint="default" w:eastAsiaTheme="minorEastAsia"/>
          <w:b w:val="0"/>
          <w:bCs w:val="0"/>
          <w:sz w:val="28"/>
          <w:szCs w:val="28"/>
          <w:lang w:val="en-US" w:eastAsia="zh-CN"/>
        </w:rPr>
      </w:pPr>
      <w:r>
        <w:rPr>
          <w:rFonts w:hint="eastAsia"/>
          <w:b w:val="0"/>
          <w:bCs w:val="0"/>
          <w:sz w:val="28"/>
          <w:szCs w:val="28"/>
          <w:lang w:eastAsia="zh-CN"/>
        </w:rPr>
        <w:t>附件</w:t>
      </w:r>
      <w:r>
        <w:rPr>
          <w:rFonts w:hint="eastAsia"/>
          <w:b w:val="0"/>
          <w:bCs w:val="0"/>
          <w:sz w:val="28"/>
          <w:szCs w:val="28"/>
          <w:lang w:val="en-US" w:eastAsia="zh-CN"/>
        </w:rPr>
        <w:t>1：</w:t>
      </w:r>
    </w:p>
    <w:p w14:paraId="172A3668">
      <w:pPr>
        <w:wordWrap w:val="0"/>
        <w:spacing w:line="500" w:lineRule="exact"/>
        <w:jc w:val="center"/>
        <w:outlineLvl w:val="0"/>
        <w:rPr>
          <w:b/>
          <w:bCs/>
          <w:sz w:val="28"/>
          <w:szCs w:val="28"/>
        </w:rPr>
      </w:pPr>
      <w:r>
        <w:rPr>
          <w:rFonts w:hint="eastAsia"/>
          <w:b/>
          <w:bCs/>
          <w:sz w:val="28"/>
          <w:szCs w:val="28"/>
        </w:rPr>
        <w:t>市场调查调查问卷</w:t>
      </w:r>
    </w:p>
    <w:p w14:paraId="50D8E273">
      <w:pPr>
        <w:pStyle w:val="7"/>
        <w:rPr>
          <w:sz w:val="28"/>
          <w:szCs w:val="28"/>
        </w:rPr>
      </w:pPr>
      <w:bookmarkStart w:id="0" w:name="_Toc26602"/>
      <w:bookmarkStart w:id="1" w:name="_Toc24653"/>
      <w:r>
        <w:rPr>
          <w:rFonts w:hint="eastAsia"/>
          <w:sz w:val="28"/>
          <w:szCs w:val="28"/>
        </w:rPr>
        <w:t>供应商报名资料（所有文件加盖公司鲜章、按目录顺序装订、缺项视为无效响应）</w:t>
      </w:r>
    </w:p>
    <w:p w14:paraId="0D083980">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1、封面页（</w:t>
      </w:r>
      <w:r>
        <w:rPr>
          <w:rFonts w:hint="eastAsia"/>
          <w:sz w:val="28"/>
          <w:szCs w:val="28"/>
        </w:rPr>
        <w:t>须注明</w:t>
      </w:r>
      <w:r>
        <w:rPr>
          <w:rFonts w:hint="eastAsia"/>
          <w:color w:val="000000"/>
          <w:sz w:val="28"/>
          <w:szCs w:val="28"/>
          <w:shd w:val="clear" w:color="auto" w:fill="FFFFFF"/>
        </w:rPr>
        <w:t>报名项目、报名企业、联系人</w:t>
      </w:r>
      <w:r>
        <w:rPr>
          <w:rFonts w:hint="eastAsia"/>
          <w:color w:val="000000"/>
          <w:sz w:val="28"/>
          <w:szCs w:val="28"/>
          <w:shd w:val="clear" w:color="auto" w:fill="FFFFFF"/>
          <w:lang w:eastAsia="zh-CN"/>
        </w:rPr>
        <w:t>及</w:t>
      </w:r>
      <w:r>
        <w:rPr>
          <w:rFonts w:hint="eastAsia"/>
          <w:color w:val="000000"/>
          <w:sz w:val="28"/>
          <w:szCs w:val="28"/>
          <w:shd w:val="clear" w:color="auto" w:fill="FFFFFF"/>
        </w:rPr>
        <w:t>联系方式）；</w:t>
      </w:r>
    </w:p>
    <w:p w14:paraId="208C0783">
      <w:pPr>
        <w:pStyle w:val="16"/>
        <w:shd w:val="clear" w:color="auto" w:fill="FFFFFF"/>
        <w:spacing w:before="0" w:beforeAutospacing="0" w:after="0" w:afterAutospacing="0"/>
        <w:rPr>
          <w:rFonts w:hint="eastAsia" w:eastAsia="宋体"/>
          <w:b/>
          <w:bCs/>
          <w:color w:val="000000"/>
          <w:sz w:val="28"/>
          <w:szCs w:val="28"/>
          <w:shd w:val="clear" w:color="auto" w:fill="FFFFFF"/>
          <w:lang w:eastAsia="zh-CN"/>
        </w:rPr>
      </w:pPr>
      <w:r>
        <w:rPr>
          <w:rFonts w:hint="eastAsia"/>
          <w:b/>
          <w:bCs/>
          <w:color w:val="000000"/>
          <w:sz w:val="28"/>
          <w:szCs w:val="28"/>
          <w:shd w:val="clear" w:color="auto" w:fill="FFFFFF"/>
          <w:lang w:eastAsia="zh-CN"/>
        </w:rPr>
        <w:t>目录</w:t>
      </w:r>
      <w:r>
        <w:rPr>
          <w:rFonts w:hint="eastAsia"/>
          <w:sz w:val="28"/>
          <w:szCs w:val="28"/>
        </w:rPr>
        <w:t>（标注以下资料对应页码）</w:t>
      </w:r>
      <w:r>
        <w:rPr>
          <w:rFonts w:hint="eastAsia"/>
          <w:b/>
          <w:bCs/>
          <w:color w:val="000000"/>
          <w:sz w:val="28"/>
          <w:szCs w:val="28"/>
          <w:shd w:val="clear" w:color="auto" w:fill="FFFFFF"/>
          <w:lang w:eastAsia="zh-CN"/>
        </w:rPr>
        <w:t>：</w:t>
      </w:r>
    </w:p>
    <w:p w14:paraId="7181E591">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2、企业承诺书；</w:t>
      </w:r>
      <w:r>
        <w:rPr>
          <w:rFonts w:hint="eastAsia"/>
          <w:b/>
          <w:bCs/>
          <w:color w:val="000000"/>
          <w:sz w:val="28"/>
          <w:szCs w:val="28"/>
          <w:shd w:val="clear" w:color="auto" w:fill="FFFFFF"/>
        </w:rPr>
        <w:t>（见附件</w:t>
      </w:r>
      <w:r>
        <w:rPr>
          <w:rFonts w:hint="eastAsia"/>
          <w:b/>
          <w:bCs/>
          <w:color w:val="000000"/>
          <w:sz w:val="28"/>
          <w:szCs w:val="28"/>
          <w:shd w:val="clear" w:color="auto" w:fill="FFFFFF"/>
          <w:lang w:val="en-US" w:eastAsia="zh-CN"/>
        </w:rPr>
        <w:t>1.1</w:t>
      </w:r>
      <w:r>
        <w:rPr>
          <w:rFonts w:hint="eastAsia"/>
          <w:b/>
          <w:bCs/>
          <w:color w:val="000000"/>
          <w:sz w:val="28"/>
          <w:szCs w:val="28"/>
          <w:shd w:val="clear" w:color="auto" w:fill="FFFFFF"/>
        </w:rPr>
        <w:t>）</w:t>
      </w:r>
    </w:p>
    <w:p w14:paraId="36542940">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3、报价单（含货物价、运输费、税金等全部费用）；</w:t>
      </w:r>
      <w:r>
        <w:rPr>
          <w:rFonts w:hint="eastAsia"/>
          <w:b/>
          <w:bCs/>
          <w:color w:val="000000"/>
          <w:sz w:val="28"/>
          <w:szCs w:val="28"/>
          <w:shd w:val="clear" w:color="auto" w:fill="FFFFFF"/>
        </w:rPr>
        <w:t>（见附件</w:t>
      </w:r>
      <w:r>
        <w:rPr>
          <w:rFonts w:hint="eastAsia"/>
          <w:b/>
          <w:bCs/>
          <w:color w:val="000000"/>
          <w:sz w:val="28"/>
          <w:szCs w:val="28"/>
          <w:shd w:val="clear" w:color="auto" w:fill="FFFFFF"/>
          <w:lang w:val="en-US" w:eastAsia="zh-CN"/>
        </w:rPr>
        <w:t>1.2</w:t>
      </w:r>
      <w:r>
        <w:rPr>
          <w:rFonts w:hint="eastAsia"/>
          <w:b/>
          <w:bCs/>
          <w:color w:val="000000"/>
          <w:sz w:val="28"/>
          <w:szCs w:val="28"/>
          <w:shd w:val="clear" w:color="auto" w:fill="FFFFFF"/>
        </w:rPr>
        <w:t>）</w:t>
      </w:r>
    </w:p>
    <w:p w14:paraId="34CDE7D7">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4、产品注册证或备案证（仅针对医疗设备与耗材）；</w:t>
      </w:r>
    </w:p>
    <w:p w14:paraId="15F94C52">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5、生产商资质（营业执照、生产许可证、注册证复印件）；</w:t>
      </w:r>
    </w:p>
    <w:p w14:paraId="4E37629D">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6、代理商资质（营业执照、医疗器械经营许可证复印件）；</w:t>
      </w:r>
    </w:p>
    <w:p w14:paraId="7CDFB14C">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7、产品授权书复印件（原件备查）；</w:t>
      </w:r>
    </w:p>
    <w:p w14:paraId="1681BAF4">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8、厂家或代理商法人给业务人员授权（双方签字</w:t>
      </w:r>
      <w:r>
        <w:rPr>
          <w:rFonts w:hint="eastAsia"/>
          <w:sz w:val="28"/>
          <w:szCs w:val="28"/>
        </w:rPr>
        <w:t>盖章</w:t>
      </w:r>
      <w:r>
        <w:rPr>
          <w:rFonts w:hint="eastAsia"/>
          <w:color w:val="000000"/>
          <w:sz w:val="28"/>
          <w:szCs w:val="28"/>
          <w:shd w:val="clear" w:color="auto" w:fill="FFFFFF"/>
        </w:rPr>
        <w:t>）、法人及业务人员身份证复印件；</w:t>
      </w:r>
    </w:p>
    <w:p w14:paraId="0651479D">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9、产品彩页资料；</w:t>
      </w:r>
    </w:p>
    <w:p w14:paraId="3E7A4F4A">
      <w:pPr>
        <w:pStyle w:val="16"/>
        <w:shd w:val="clear" w:color="auto" w:fill="FFFFFF"/>
        <w:spacing w:before="0" w:beforeAutospacing="0" w:after="0" w:afterAutospacing="0"/>
        <w:rPr>
          <w:rFonts w:hint="eastAsia" w:eastAsia="宋体"/>
          <w:color w:val="000000"/>
          <w:sz w:val="28"/>
          <w:szCs w:val="28"/>
          <w:shd w:val="clear" w:color="auto" w:fill="FFFFFF"/>
          <w:lang w:eastAsia="zh-CN"/>
        </w:rPr>
      </w:pPr>
      <w:r>
        <w:rPr>
          <w:rFonts w:hint="eastAsia"/>
          <w:color w:val="000000"/>
          <w:sz w:val="28"/>
          <w:szCs w:val="28"/>
          <w:shd w:val="clear" w:color="auto" w:fill="FFFFFF"/>
        </w:rPr>
        <w:t>10、</w:t>
      </w:r>
      <w:r>
        <w:rPr>
          <w:rFonts w:hint="eastAsia"/>
          <w:color w:val="000000"/>
          <w:sz w:val="28"/>
          <w:szCs w:val="28"/>
          <w:shd w:val="clear" w:color="auto" w:fill="FFFFFF"/>
          <w:lang w:eastAsia="zh-CN"/>
        </w:rPr>
        <w:t>产品技术偏离表；</w:t>
      </w:r>
      <w:r>
        <w:rPr>
          <w:rFonts w:hint="eastAsia"/>
          <w:b/>
          <w:bCs/>
          <w:color w:val="000000"/>
          <w:sz w:val="28"/>
          <w:szCs w:val="28"/>
          <w:shd w:val="clear" w:color="auto" w:fill="FFFFFF"/>
          <w:lang w:eastAsia="zh-CN"/>
        </w:rPr>
        <w:t>（见附件</w:t>
      </w:r>
      <w:r>
        <w:rPr>
          <w:rFonts w:hint="eastAsia"/>
          <w:b/>
          <w:bCs/>
          <w:color w:val="000000"/>
          <w:sz w:val="28"/>
          <w:szCs w:val="28"/>
          <w:shd w:val="clear" w:color="auto" w:fill="FFFFFF"/>
          <w:lang w:val="en-US" w:eastAsia="zh-CN"/>
        </w:rPr>
        <w:t>1.3</w:t>
      </w:r>
      <w:r>
        <w:rPr>
          <w:rFonts w:hint="eastAsia"/>
          <w:b/>
          <w:bCs/>
          <w:color w:val="000000"/>
          <w:sz w:val="28"/>
          <w:szCs w:val="28"/>
          <w:shd w:val="clear" w:color="auto" w:fill="FFFFFF"/>
          <w:lang w:eastAsia="zh-CN"/>
        </w:rPr>
        <w:t>）</w:t>
      </w:r>
      <w:bookmarkStart w:id="6" w:name="_GoBack"/>
      <w:bookmarkEnd w:id="6"/>
    </w:p>
    <w:p w14:paraId="45A01D30">
      <w:pPr>
        <w:pStyle w:val="16"/>
        <w:shd w:val="clear" w:color="auto" w:fill="FFFFFF"/>
        <w:spacing w:before="0" w:beforeAutospacing="0" w:after="0" w:afterAutospacing="0"/>
        <w:rPr>
          <w:rFonts w:hint="eastAsia" w:eastAsia="宋体"/>
          <w:color w:val="000000"/>
          <w:sz w:val="28"/>
          <w:szCs w:val="28"/>
          <w:shd w:val="clear" w:color="auto" w:fill="FFFFFF"/>
          <w:lang w:eastAsia="zh-CN"/>
        </w:rPr>
      </w:pPr>
      <w:r>
        <w:rPr>
          <w:rFonts w:hint="eastAsia"/>
          <w:color w:val="000000"/>
          <w:sz w:val="28"/>
          <w:szCs w:val="28"/>
          <w:shd w:val="clear" w:color="auto" w:fill="FFFFFF"/>
        </w:rPr>
        <w:t>11、提供202</w:t>
      </w:r>
      <w:r>
        <w:rPr>
          <w:rFonts w:hint="eastAsia"/>
          <w:color w:val="000000"/>
          <w:sz w:val="28"/>
          <w:szCs w:val="28"/>
          <w:shd w:val="clear" w:color="auto" w:fill="FFFFFF"/>
          <w:lang w:val="en-US" w:eastAsia="zh-CN"/>
        </w:rPr>
        <w:t>2</w:t>
      </w:r>
      <w:r>
        <w:rPr>
          <w:rFonts w:hint="eastAsia"/>
          <w:color w:val="000000"/>
          <w:sz w:val="28"/>
          <w:szCs w:val="28"/>
          <w:shd w:val="clear" w:color="auto" w:fill="FFFFFF"/>
        </w:rPr>
        <w:t>年1月1日以来同型号产品完整清晰三级甲等医院采购的合同书复印件至少2份；</w:t>
      </w:r>
      <w:r>
        <w:rPr>
          <w:rFonts w:hint="eastAsia"/>
          <w:color w:val="000000"/>
          <w:sz w:val="28"/>
          <w:szCs w:val="28"/>
          <w:shd w:val="clear" w:color="auto" w:fill="FFFFFF"/>
          <w:lang w:eastAsia="zh-CN"/>
        </w:rPr>
        <w:t>（无法提供请说明原因）</w:t>
      </w:r>
    </w:p>
    <w:p w14:paraId="1963F1A1">
      <w:pPr>
        <w:pStyle w:val="16"/>
        <w:shd w:val="clear" w:color="auto" w:fill="FFFFFF"/>
        <w:spacing w:before="0" w:beforeAutospacing="0" w:after="0" w:afterAutospacing="0"/>
        <w:rPr>
          <w:rFonts w:ascii="Arial Narrow" w:hAnsi="Arial Narrow"/>
          <w:color w:val="000000"/>
          <w:sz w:val="28"/>
          <w:szCs w:val="28"/>
        </w:rPr>
      </w:pPr>
      <w:r>
        <w:rPr>
          <w:rFonts w:hint="eastAsia"/>
          <w:color w:val="000000"/>
          <w:sz w:val="28"/>
          <w:szCs w:val="28"/>
          <w:shd w:val="clear" w:color="auto" w:fill="FFFFFF"/>
        </w:rPr>
        <w:t>12、提供202</w:t>
      </w:r>
      <w:r>
        <w:rPr>
          <w:rFonts w:hint="eastAsia"/>
          <w:color w:val="000000"/>
          <w:sz w:val="28"/>
          <w:szCs w:val="28"/>
          <w:shd w:val="clear" w:color="auto" w:fill="FFFFFF"/>
          <w:lang w:val="en-US" w:eastAsia="zh-CN"/>
        </w:rPr>
        <w:t>2</w:t>
      </w:r>
      <w:r>
        <w:rPr>
          <w:rFonts w:hint="eastAsia"/>
          <w:color w:val="000000"/>
          <w:sz w:val="28"/>
          <w:szCs w:val="28"/>
          <w:shd w:val="clear" w:color="auto" w:fill="FFFFFF"/>
        </w:rPr>
        <w:t>年1月1日以来同型号产品医院用户清单。</w:t>
      </w:r>
      <w:r>
        <w:rPr>
          <w:rFonts w:hint="eastAsia"/>
          <w:color w:val="000000"/>
          <w:sz w:val="28"/>
          <w:szCs w:val="28"/>
          <w:shd w:val="clear" w:color="auto" w:fill="FFFFFF"/>
          <w:lang w:eastAsia="zh-CN"/>
        </w:rPr>
        <w:t>（无法提供请说明原因）</w:t>
      </w:r>
    </w:p>
    <w:p w14:paraId="3462B1A4">
      <w:pPr>
        <w:widowControl/>
        <w:jc w:val="left"/>
        <w:rPr>
          <w:sz w:val="28"/>
          <w:szCs w:val="28"/>
        </w:rPr>
      </w:pPr>
      <w:r>
        <w:rPr>
          <w:sz w:val="28"/>
          <w:szCs w:val="28"/>
        </w:rPr>
        <w:br w:type="page"/>
      </w:r>
    </w:p>
    <w:p w14:paraId="2542D175">
      <w:pPr>
        <w:pStyle w:val="8"/>
        <w:rPr>
          <w:rFonts w:hint="eastAsia"/>
          <w:szCs w:val="28"/>
        </w:rPr>
      </w:pPr>
      <w:bookmarkStart w:id="2" w:name="_Toc8052"/>
      <w:r>
        <w:rPr>
          <w:rFonts w:hint="eastAsia"/>
          <w:szCs w:val="28"/>
        </w:rPr>
        <w:t>附件</w:t>
      </w:r>
      <w:r>
        <w:rPr>
          <w:rFonts w:hint="eastAsia"/>
          <w:szCs w:val="28"/>
          <w:lang w:val="en-US" w:eastAsia="zh-CN"/>
        </w:rPr>
        <w:t>1.1</w:t>
      </w:r>
      <w:r>
        <w:rPr>
          <w:rFonts w:hint="eastAsia"/>
          <w:szCs w:val="28"/>
        </w:rPr>
        <w:t>：承诺函</w:t>
      </w:r>
    </w:p>
    <w:p w14:paraId="4E90428E">
      <w:pPr>
        <w:spacing w:line="360" w:lineRule="auto"/>
        <w:jc w:val="left"/>
        <w:rPr>
          <w:rFonts w:ascii="宋体" w:hAnsi="宋体" w:eastAsia="宋体"/>
          <w:sz w:val="24"/>
          <w:szCs w:val="24"/>
        </w:rPr>
      </w:pPr>
      <w:r>
        <w:rPr>
          <w:rFonts w:hint="eastAsia" w:ascii="宋体" w:hAnsi="宋体" w:eastAsia="宋体"/>
          <w:sz w:val="24"/>
          <w:szCs w:val="24"/>
        </w:rPr>
        <w:t>桂林市中医医院：</w:t>
      </w:r>
    </w:p>
    <w:p w14:paraId="38062454">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我公司已认真阅读了贵院官网公布的市场调研信息，充分知悉并了解了贵院针对本次采购需求调查内容，我方针对本次调查问卷的建议或者意见都已在本记录中进行了反映。</w:t>
      </w:r>
    </w:p>
    <w:p w14:paraId="7A9FBBCF">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同意贵院无偿采用我公司提交的采购需求调查问卷全部或部分内容作为贵院采购需求的内容，并无需承担任何责任。我公司保证所有材料（含电子版本）真实有效、依法合规。如被贵院核查为虚假材料的，我公司愿意承担一切后果。</w:t>
      </w:r>
    </w:p>
    <w:p w14:paraId="717AB6E6">
      <w:pPr>
        <w:spacing w:line="360" w:lineRule="auto"/>
        <w:jc w:val="left"/>
        <w:rPr>
          <w:rFonts w:ascii="宋体" w:hAnsi="宋体" w:eastAsia="宋体"/>
          <w:sz w:val="24"/>
          <w:szCs w:val="24"/>
        </w:rPr>
      </w:pPr>
    </w:p>
    <w:p w14:paraId="10B900B6">
      <w:pPr>
        <w:spacing w:line="360" w:lineRule="auto"/>
        <w:ind w:firstLine="240" w:firstLineChars="100"/>
        <w:rPr>
          <w:rFonts w:ascii="宋体" w:hAnsi="宋体" w:eastAsia="宋体"/>
          <w:b/>
          <w:bCs/>
          <w:sz w:val="24"/>
          <w:szCs w:val="24"/>
        </w:rPr>
      </w:pPr>
      <w:r>
        <w:rPr>
          <w:rFonts w:hint="eastAsia" w:ascii="宋体" w:hAnsi="宋体" w:eastAsia="宋体"/>
          <w:sz w:val="24"/>
          <w:szCs w:val="24"/>
        </w:rPr>
        <w:t>特此承诺!</w:t>
      </w:r>
    </w:p>
    <w:p w14:paraId="3BE84662">
      <w:pPr>
        <w:wordWrap w:val="0"/>
        <w:ind w:firstLine="281" w:firstLineChars="100"/>
        <w:jc w:val="right"/>
        <w:rPr>
          <w:rFonts w:ascii="宋体" w:hAnsi="宋体" w:eastAsia="宋体"/>
          <w:b/>
          <w:bCs/>
          <w:sz w:val="28"/>
          <w:szCs w:val="28"/>
        </w:rPr>
      </w:pPr>
    </w:p>
    <w:p w14:paraId="6AFEBEDD">
      <w:pPr>
        <w:spacing w:line="480" w:lineRule="auto"/>
        <w:ind w:right="1205"/>
        <w:jc w:val="right"/>
        <w:rPr>
          <w:rFonts w:ascii="宋体" w:hAnsi="宋体" w:eastAsia="宋体"/>
          <w:b/>
          <w:bCs/>
          <w:sz w:val="24"/>
          <w:szCs w:val="24"/>
          <w:u w:val="single"/>
        </w:rPr>
      </w:pPr>
      <w:r>
        <w:rPr>
          <w:rFonts w:hint="eastAsia" w:ascii="宋体" w:hAnsi="宋体" w:eastAsia="宋体"/>
          <w:b/>
          <w:bCs/>
          <w:sz w:val="24"/>
          <w:szCs w:val="24"/>
        </w:rPr>
        <w:t>单位名称：</w:t>
      </w:r>
      <w:r>
        <w:rPr>
          <w:rFonts w:hint="eastAsia" w:ascii="宋体" w:hAnsi="宋体" w:eastAsia="宋体"/>
          <w:b/>
          <w:bCs/>
          <w:sz w:val="24"/>
          <w:szCs w:val="24"/>
          <w:u w:val="single"/>
        </w:rPr>
        <w:t xml:space="preserve">                （盖公章）</w:t>
      </w:r>
    </w:p>
    <w:p w14:paraId="1E2B932E">
      <w:pPr>
        <w:wordWrap w:val="0"/>
        <w:spacing w:line="480" w:lineRule="auto"/>
        <w:ind w:right="1205" w:firstLine="4578" w:firstLineChars="1900"/>
        <w:jc w:val="right"/>
        <w:rPr>
          <w:rFonts w:ascii="宋体" w:hAnsi="宋体" w:eastAsia="宋体"/>
          <w:b/>
          <w:bCs/>
          <w:sz w:val="24"/>
          <w:szCs w:val="24"/>
        </w:rPr>
      </w:pPr>
      <w:r>
        <w:rPr>
          <w:rFonts w:hint="eastAsia" w:ascii="宋体" w:hAnsi="宋体" w:eastAsia="宋体"/>
          <w:b/>
          <w:bCs/>
          <w:sz w:val="24"/>
          <w:szCs w:val="24"/>
        </w:rPr>
        <w:t>联系人：</w:t>
      </w:r>
      <w:r>
        <w:rPr>
          <w:rFonts w:hint="eastAsia" w:ascii="宋体" w:hAnsi="宋体" w:eastAsia="宋体"/>
          <w:b/>
          <w:bCs/>
          <w:sz w:val="24"/>
          <w:szCs w:val="24"/>
          <w:u w:val="single"/>
        </w:rPr>
        <w:t xml:space="preserve">  </w:t>
      </w:r>
      <w:bookmarkStart w:id="3" w:name="_Hlk146613152"/>
      <w:r>
        <w:rPr>
          <w:rFonts w:hint="eastAsia" w:ascii="宋体" w:hAnsi="宋体" w:eastAsia="宋体"/>
          <w:b/>
          <w:bCs/>
          <w:sz w:val="24"/>
          <w:szCs w:val="24"/>
          <w:u w:val="single"/>
        </w:rPr>
        <w:t xml:space="preserve">                </w:t>
      </w:r>
      <w:bookmarkEnd w:id="3"/>
      <w:r>
        <w:rPr>
          <w:rFonts w:hint="eastAsia" w:ascii="宋体" w:hAnsi="宋体" w:eastAsia="宋体"/>
          <w:b/>
          <w:bCs/>
          <w:sz w:val="24"/>
          <w:szCs w:val="24"/>
          <w:u w:val="single"/>
        </w:rPr>
        <w:t xml:space="preserve">    </w:t>
      </w:r>
    </w:p>
    <w:p w14:paraId="4F21964B">
      <w:pPr>
        <w:wordWrap w:val="0"/>
        <w:spacing w:line="480" w:lineRule="auto"/>
        <w:ind w:right="1687" w:firstLine="4578" w:firstLineChars="1900"/>
        <w:jc w:val="right"/>
        <w:rPr>
          <w:rFonts w:ascii="宋体" w:hAnsi="宋体" w:eastAsia="宋体"/>
          <w:b/>
          <w:bCs/>
          <w:sz w:val="24"/>
          <w:szCs w:val="24"/>
        </w:rPr>
      </w:pPr>
      <w:r>
        <w:rPr>
          <w:rFonts w:hint="eastAsia" w:ascii="宋体" w:hAnsi="宋体" w:eastAsia="宋体"/>
          <w:b/>
          <w:bCs/>
          <w:sz w:val="24"/>
          <w:szCs w:val="24"/>
        </w:rPr>
        <w:t>联系电话：</w:t>
      </w:r>
      <w:r>
        <w:rPr>
          <w:rFonts w:hint="eastAsia" w:ascii="宋体" w:hAnsi="宋体" w:eastAsia="宋体"/>
          <w:b/>
          <w:bCs/>
          <w:sz w:val="24"/>
          <w:szCs w:val="24"/>
          <w:u w:val="single"/>
        </w:rPr>
        <w:t xml:space="preserve">              </w:t>
      </w:r>
    </w:p>
    <w:p w14:paraId="29924220">
      <w:pPr>
        <w:wordWrap w:val="0"/>
        <w:spacing w:line="480" w:lineRule="auto"/>
        <w:ind w:left="4620" w:right="844"/>
        <w:jc w:val="right"/>
        <w:rPr>
          <w:rFonts w:ascii="宋体" w:hAnsi="宋体" w:eastAsia="宋体"/>
          <w:b/>
          <w:bCs/>
          <w:sz w:val="24"/>
          <w:szCs w:val="24"/>
        </w:rPr>
      </w:pPr>
      <w:bookmarkStart w:id="4" w:name="_Hlk85126858"/>
      <w:r>
        <w:rPr>
          <w:rFonts w:hint="eastAsia" w:ascii="宋体" w:hAnsi="宋体" w:eastAsia="宋体"/>
          <w:b/>
          <w:bCs/>
          <w:sz w:val="24"/>
          <w:szCs w:val="24"/>
        </w:rPr>
        <w:t>日    期：2</w:t>
      </w:r>
      <w:r>
        <w:rPr>
          <w:rFonts w:ascii="宋体" w:hAnsi="宋体" w:eastAsia="宋体"/>
          <w:b/>
          <w:bCs/>
          <w:sz w:val="24"/>
          <w:szCs w:val="24"/>
        </w:rPr>
        <w:t>02</w:t>
      </w:r>
      <w:r>
        <w:rPr>
          <w:rFonts w:hint="eastAsia" w:ascii="宋体" w:hAnsi="宋体" w:eastAsia="宋体"/>
          <w:b/>
          <w:bCs/>
          <w:sz w:val="24"/>
          <w:szCs w:val="24"/>
          <w:lang w:val="en-US" w:eastAsia="zh-CN"/>
        </w:rPr>
        <w:t>5</w:t>
      </w:r>
      <w:r>
        <w:rPr>
          <w:rFonts w:hint="eastAsia" w:ascii="宋体" w:hAnsi="宋体" w:eastAsia="宋体"/>
          <w:b/>
          <w:bCs/>
          <w:sz w:val="24"/>
          <w:szCs w:val="24"/>
        </w:rPr>
        <w:t xml:space="preserve">年 </w:t>
      </w:r>
      <w:r>
        <w:rPr>
          <w:rFonts w:ascii="宋体" w:hAnsi="宋体" w:eastAsia="宋体"/>
          <w:b/>
          <w:bCs/>
          <w:sz w:val="24"/>
          <w:szCs w:val="24"/>
        </w:rPr>
        <w:t xml:space="preserve"> </w:t>
      </w:r>
      <w:r>
        <w:rPr>
          <w:rFonts w:hint="eastAsia" w:ascii="宋体" w:hAnsi="宋体" w:eastAsia="宋体"/>
          <w:b/>
          <w:bCs/>
          <w:sz w:val="24"/>
          <w:szCs w:val="24"/>
        </w:rPr>
        <w:t xml:space="preserve">月 </w:t>
      </w:r>
      <w:r>
        <w:rPr>
          <w:rFonts w:ascii="宋体" w:hAnsi="宋体" w:eastAsia="宋体"/>
          <w:b/>
          <w:bCs/>
          <w:sz w:val="24"/>
          <w:szCs w:val="24"/>
        </w:rPr>
        <w:t xml:space="preserve"> </w:t>
      </w:r>
      <w:r>
        <w:rPr>
          <w:rFonts w:hint="eastAsia" w:ascii="宋体" w:hAnsi="宋体" w:eastAsia="宋体"/>
          <w:b/>
          <w:bCs/>
          <w:sz w:val="24"/>
          <w:szCs w:val="24"/>
        </w:rPr>
        <w:t>日</w:t>
      </w:r>
    </w:p>
    <w:bookmarkEnd w:id="4"/>
    <w:p w14:paraId="419C7C30">
      <w:pPr>
        <w:widowControl/>
        <w:jc w:val="left"/>
        <w:rPr>
          <w:szCs w:val="20"/>
        </w:rPr>
      </w:pPr>
    </w:p>
    <w:bookmarkEnd w:id="0"/>
    <w:bookmarkEnd w:id="1"/>
    <w:bookmarkEnd w:id="2"/>
    <w:p w14:paraId="2787DC5A">
      <w:pPr>
        <w:pStyle w:val="8"/>
        <w:sectPr>
          <w:pgSz w:w="11906" w:h="16838"/>
          <w:pgMar w:top="1134" w:right="1134" w:bottom="1134" w:left="1134" w:header="851" w:footer="992" w:gutter="0"/>
          <w:cols w:space="425" w:num="1"/>
          <w:docGrid w:type="lines" w:linePitch="312" w:charSpace="0"/>
        </w:sectPr>
      </w:pPr>
      <w:bookmarkStart w:id="5" w:name="_Toc24690"/>
    </w:p>
    <w:bookmarkEnd w:id="5"/>
    <w:p w14:paraId="3145C56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21"/>
          <w:rFonts w:hint="eastAsia" w:ascii="宋体" w:hAnsi="宋体" w:eastAsia="宋体" w:cs="宋体"/>
          <w:i w:val="0"/>
          <w:iCs w:val="0"/>
          <w:caps w:val="0"/>
          <w:color w:val="000000"/>
          <w:spacing w:val="0"/>
          <w:sz w:val="28"/>
          <w:szCs w:val="28"/>
          <w:shd w:val="clear" w:fill="FFFFFF"/>
        </w:rPr>
      </w:pPr>
      <w:r>
        <w:rPr>
          <w:rStyle w:val="21"/>
          <w:rFonts w:hint="eastAsia" w:ascii="宋体" w:hAnsi="宋体" w:eastAsia="宋体" w:cs="宋体"/>
          <w:i w:val="0"/>
          <w:iCs w:val="0"/>
          <w:caps w:val="0"/>
          <w:color w:val="000000"/>
          <w:spacing w:val="0"/>
          <w:sz w:val="28"/>
          <w:szCs w:val="28"/>
          <w:shd w:val="clear" w:fill="FFFFFF"/>
        </w:rPr>
        <w:t>附件</w:t>
      </w:r>
      <w:r>
        <w:rPr>
          <w:rStyle w:val="21"/>
          <w:rFonts w:hint="eastAsia" w:cs="宋体"/>
          <w:i w:val="0"/>
          <w:iCs w:val="0"/>
          <w:caps w:val="0"/>
          <w:color w:val="000000"/>
          <w:spacing w:val="0"/>
          <w:sz w:val="28"/>
          <w:szCs w:val="28"/>
          <w:shd w:val="clear" w:fill="FFFFFF"/>
          <w:lang w:val="en-US" w:eastAsia="zh-CN"/>
        </w:rPr>
        <w:t>1.2</w:t>
      </w:r>
      <w:r>
        <w:rPr>
          <w:rStyle w:val="21"/>
          <w:rFonts w:hint="eastAsia" w:ascii="宋体" w:hAnsi="宋体" w:eastAsia="宋体" w:cs="宋体"/>
          <w:i w:val="0"/>
          <w:iCs w:val="0"/>
          <w:caps w:val="0"/>
          <w:color w:val="000000"/>
          <w:spacing w:val="0"/>
          <w:sz w:val="28"/>
          <w:szCs w:val="28"/>
          <w:shd w:val="clear" w:fill="FFFFFF"/>
        </w:rPr>
        <w:t>：</w:t>
      </w:r>
      <w:r>
        <w:rPr>
          <w:rStyle w:val="21"/>
          <w:rFonts w:hint="eastAsia" w:cs="宋体"/>
          <w:i w:val="0"/>
          <w:iCs w:val="0"/>
          <w:caps w:val="0"/>
          <w:color w:val="000000"/>
          <w:spacing w:val="0"/>
          <w:sz w:val="28"/>
          <w:szCs w:val="28"/>
          <w:shd w:val="clear" w:fill="FFFFFF"/>
          <w:lang w:eastAsia="zh-CN"/>
        </w:rPr>
        <w:t>报价</w:t>
      </w:r>
      <w:r>
        <w:rPr>
          <w:rStyle w:val="21"/>
          <w:rFonts w:hint="eastAsia" w:ascii="宋体" w:hAnsi="宋体" w:eastAsia="宋体" w:cs="宋体"/>
          <w:i w:val="0"/>
          <w:iCs w:val="0"/>
          <w:caps w:val="0"/>
          <w:color w:val="000000"/>
          <w:spacing w:val="0"/>
          <w:sz w:val="28"/>
          <w:szCs w:val="28"/>
          <w:shd w:val="clear" w:fill="FFFFFF"/>
        </w:rPr>
        <w:t>表</w:t>
      </w:r>
    </w:p>
    <w:p w14:paraId="3184DA8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21"/>
          <w:rFonts w:hint="eastAsia" w:ascii="宋体" w:hAnsi="宋体" w:eastAsia="宋体" w:cs="宋体"/>
          <w:i w:val="0"/>
          <w:iCs w:val="0"/>
          <w:caps w:val="0"/>
          <w:color w:val="000000"/>
          <w:spacing w:val="0"/>
          <w:sz w:val="28"/>
          <w:szCs w:val="28"/>
          <w:shd w:val="clear" w:fill="FFFFFF"/>
        </w:rPr>
      </w:pPr>
    </w:p>
    <w:p w14:paraId="5829911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21"/>
          <w:rFonts w:hint="eastAsia" w:ascii="宋体" w:hAnsi="宋体" w:eastAsia="宋体" w:cs="宋体"/>
          <w:b/>
          <w:bCs/>
          <w:i w:val="0"/>
          <w:iCs w:val="0"/>
          <w:caps w:val="0"/>
          <w:color w:val="000000"/>
          <w:spacing w:val="0"/>
          <w:sz w:val="28"/>
          <w:szCs w:val="28"/>
          <w:shd w:val="clear" w:fill="FFFFFF"/>
          <w:lang w:eastAsia="zh-CN"/>
        </w:rPr>
      </w:pPr>
      <w:r>
        <w:rPr>
          <w:rFonts w:hint="default" w:ascii="Arial Narrow" w:hAnsi="Arial Narrow" w:eastAsia="Arial Narrow" w:cs="Arial Narrow"/>
          <w:b/>
          <w:bCs/>
          <w:i w:val="0"/>
          <w:iCs w:val="0"/>
          <w:caps w:val="0"/>
          <w:color w:val="000000"/>
          <w:spacing w:val="0"/>
          <w:sz w:val="24"/>
          <w:szCs w:val="24"/>
        </w:rPr>
        <w:t>项目名称</w:t>
      </w:r>
      <w:r>
        <w:rPr>
          <w:rFonts w:hint="eastAsia" w:ascii="Arial Narrow" w:hAnsi="Arial Narrow" w:eastAsia="宋体" w:cs="Arial Narrow"/>
          <w:b/>
          <w:bCs/>
          <w:i w:val="0"/>
          <w:iCs w:val="0"/>
          <w:caps w:val="0"/>
          <w:color w:val="000000"/>
          <w:spacing w:val="0"/>
          <w:sz w:val="24"/>
          <w:szCs w:val="24"/>
          <w:lang w:eastAsia="zh-CN"/>
        </w:rPr>
        <w:t>：</w:t>
      </w:r>
    </w:p>
    <w:tbl>
      <w:tblPr>
        <w:tblStyle w:val="18"/>
        <w:tblW w:w="492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60"/>
        <w:gridCol w:w="1504"/>
        <w:gridCol w:w="1813"/>
        <w:gridCol w:w="1618"/>
        <w:gridCol w:w="1266"/>
        <w:gridCol w:w="1365"/>
        <w:gridCol w:w="1117"/>
        <w:gridCol w:w="1481"/>
        <w:gridCol w:w="3520"/>
      </w:tblGrid>
      <w:tr w14:paraId="5DD1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62" w:hRule="atLeast"/>
        </w:trPr>
        <w:tc>
          <w:tcPr>
            <w:tcW w:w="296"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2D4382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eastAsia="宋体"/>
                <w:lang w:eastAsia="zh-CN"/>
              </w:rPr>
            </w:pPr>
            <w:r>
              <w:rPr>
                <w:rFonts w:hint="eastAsia" w:ascii="Arial Narrow" w:hAnsi="Arial Narrow" w:eastAsia="宋体" w:cs="Arial Narrow"/>
                <w:i w:val="0"/>
                <w:iCs w:val="0"/>
                <w:caps w:val="0"/>
                <w:color w:val="000000"/>
                <w:spacing w:val="0"/>
                <w:sz w:val="24"/>
                <w:szCs w:val="24"/>
                <w:lang w:eastAsia="zh-CN"/>
              </w:rPr>
              <w:t>序号</w:t>
            </w:r>
          </w:p>
        </w:tc>
        <w:tc>
          <w:tcPr>
            <w:tcW w:w="517"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4E97A88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Narrow" w:hAnsi="Arial Narrow" w:eastAsia="Arial Narrow" w:cs="Arial Narrow"/>
                <w:i w:val="0"/>
                <w:iCs w:val="0"/>
                <w:caps w:val="0"/>
                <w:color w:val="000000"/>
                <w:spacing w:val="0"/>
                <w:sz w:val="24"/>
                <w:szCs w:val="24"/>
              </w:rPr>
              <w:t>设备名称</w:t>
            </w:r>
          </w:p>
        </w:tc>
        <w:tc>
          <w:tcPr>
            <w:tcW w:w="623"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7D342E2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Narrow" w:hAnsi="Arial Narrow" w:eastAsia="Arial Narrow" w:cs="Arial Narrow"/>
                <w:i w:val="0"/>
                <w:iCs w:val="0"/>
                <w:caps w:val="0"/>
                <w:color w:val="000000"/>
                <w:spacing w:val="0"/>
                <w:sz w:val="24"/>
                <w:szCs w:val="24"/>
              </w:rPr>
              <w:t>生产厂家</w:t>
            </w:r>
          </w:p>
        </w:tc>
        <w:tc>
          <w:tcPr>
            <w:tcW w:w="556"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B674CD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Arial Narrow" w:hAnsi="Arial Narrow" w:eastAsia="宋体" w:cs="Arial Narrow"/>
                <w:i w:val="0"/>
                <w:iCs w:val="0"/>
                <w:caps w:val="0"/>
                <w:color w:val="000000"/>
                <w:spacing w:val="0"/>
                <w:sz w:val="24"/>
                <w:szCs w:val="24"/>
                <w:lang w:eastAsia="zh-CN"/>
              </w:rPr>
              <w:t>规格</w:t>
            </w:r>
            <w:r>
              <w:rPr>
                <w:rFonts w:hint="default" w:ascii="Arial Narrow" w:hAnsi="Arial Narrow" w:eastAsia="Arial Narrow" w:cs="Arial Narrow"/>
                <w:i w:val="0"/>
                <w:iCs w:val="0"/>
                <w:caps w:val="0"/>
                <w:color w:val="000000"/>
                <w:spacing w:val="0"/>
                <w:sz w:val="24"/>
                <w:szCs w:val="24"/>
              </w:rPr>
              <w:t>型号</w:t>
            </w:r>
          </w:p>
        </w:tc>
        <w:tc>
          <w:tcPr>
            <w:tcW w:w="435"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B4E655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Narrow" w:hAnsi="Arial Narrow" w:eastAsia="Arial Narrow" w:cs="Arial Narrow"/>
                <w:i w:val="0"/>
                <w:iCs w:val="0"/>
                <w:caps w:val="0"/>
                <w:color w:val="000000"/>
                <w:spacing w:val="0"/>
                <w:sz w:val="24"/>
                <w:szCs w:val="24"/>
              </w:rPr>
              <w:t>国产/进口</w:t>
            </w:r>
          </w:p>
        </w:tc>
        <w:tc>
          <w:tcPr>
            <w:tcW w:w="46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44D1173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eastAsia="宋体"/>
                <w:lang w:eastAsia="zh-CN"/>
              </w:rPr>
            </w:pPr>
            <w:r>
              <w:rPr>
                <w:rFonts w:hint="eastAsia" w:ascii="Arial Narrow" w:hAnsi="Arial Narrow" w:eastAsia="宋体" w:cs="Arial Narrow"/>
                <w:i w:val="0"/>
                <w:iCs w:val="0"/>
                <w:caps w:val="0"/>
                <w:color w:val="000000"/>
                <w:spacing w:val="0"/>
                <w:sz w:val="24"/>
                <w:szCs w:val="24"/>
                <w:lang w:eastAsia="zh-CN"/>
              </w:rPr>
              <w:t>报价</w:t>
            </w:r>
            <w:r>
              <w:rPr>
                <w:rFonts w:hint="default" w:ascii="Arial Narrow" w:hAnsi="Arial Narrow" w:eastAsia="Arial Narrow" w:cs="Arial Narrow"/>
                <w:i w:val="0"/>
                <w:iCs w:val="0"/>
                <w:caps w:val="0"/>
                <w:color w:val="000000"/>
                <w:spacing w:val="0"/>
                <w:sz w:val="24"/>
                <w:szCs w:val="24"/>
              </w:rPr>
              <w:t>单价</w:t>
            </w:r>
            <w:r>
              <w:rPr>
                <w:rFonts w:hint="default" w:ascii="Arial Narrow" w:hAnsi="Arial Narrow" w:eastAsia="Arial Narrow" w:cs="Arial Narrow"/>
                <w:i w:val="0"/>
                <w:iCs w:val="0"/>
                <w:caps w:val="0"/>
                <w:color w:val="000000"/>
                <w:spacing w:val="0"/>
                <w:sz w:val="24"/>
                <w:szCs w:val="24"/>
              </w:rPr>
              <w:br w:type="textWrapping"/>
            </w:r>
            <w:r>
              <w:rPr>
                <w:rFonts w:hint="eastAsia" w:ascii="Arial Narrow" w:hAnsi="Arial Narrow" w:eastAsia="宋体" w:cs="Arial Narrow"/>
                <w:i w:val="0"/>
                <w:iCs w:val="0"/>
                <w:caps w:val="0"/>
                <w:color w:val="000000"/>
                <w:spacing w:val="0"/>
                <w:sz w:val="24"/>
                <w:szCs w:val="24"/>
                <w:lang w:eastAsia="zh-CN"/>
              </w:rPr>
              <w:t>（万元）</w:t>
            </w:r>
          </w:p>
        </w:tc>
        <w:tc>
          <w:tcPr>
            <w:tcW w:w="382"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721D23F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eastAsia="宋体" w:cs="Arial Narrow"/>
                <w:i w:val="0"/>
                <w:iCs w:val="0"/>
                <w:caps w:val="0"/>
                <w:color w:val="000000"/>
                <w:spacing w:val="0"/>
                <w:sz w:val="24"/>
                <w:szCs w:val="24"/>
                <w:lang w:eastAsia="zh-CN"/>
              </w:rPr>
              <w:t>数量</w:t>
            </w:r>
          </w:p>
        </w:tc>
        <w:tc>
          <w:tcPr>
            <w:tcW w:w="50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36023E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cs="Arial Narrow"/>
                <w:i w:val="0"/>
                <w:iCs w:val="0"/>
                <w:caps w:val="0"/>
                <w:color w:val="000000"/>
                <w:spacing w:val="0"/>
                <w:sz w:val="24"/>
                <w:szCs w:val="24"/>
                <w:lang w:eastAsia="zh-CN"/>
              </w:rPr>
              <w:t>报价</w:t>
            </w:r>
            <w:r>
              <w:rPr>
                <w:rFonts w:hint="eastAsia" w:ascii="Arial Narrow" w:hAnsi="Arial Narrow" w:eastAsia="宋体" w:cs="Arial Narrow"/>
                <w:i w:val="0"/>
                <w:iCs w:val="0"/>
                <w:caps w:val="0"/>
                <w:color w:val="000000"/>
                <w:spacing w:val="0"/>
                <w:sz w:val="24"/>
                <w:szCs w:val="24"/>
                <w:lang w:eastAsia="zh-CN"/>
              </w:rPr>
              <w:t>总价</w:t>
            </w:r>
          </w:p>
          <w:p w14:paraId="0B55823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eastAsia="宋体" w:cs="Arial Narrow"/>
                <w:i w:val="0"/>
                <w:iCs w:val="0"/>
                <w:caps w:val="0"/>
                <w:color w:val="000000"/>
                <w:spacing w:val="0"/>
                <w:sz w:val="24"/>
                <w:szCs w:val="24"/>
                <w:lang w:eastAsia="zh-CN"/>
              </w:rPr>
              <w:t>（万元）</w:t>
            </w:r>
          </w:p>
        </w:tc>
        <w:tc>
          <w:tcPr>
            <w:tcW w:w="121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15DA03B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r>
              <w:rPr>
                <w:rStyle w:val="21"/>
                <w:rFonts w:hint="eastAsia" w:ascii="宋体" w:hAnsi="宋体" w:eastAsia="宋体" w:cs="宋体"/>
                <w:i w:val="0"/>
                <w:iCs w:val="0"/>
                <w:caps w:val="0"/>
                <w:color w:val="000000"/>
                <w:spacing w:val="0"/>
                <w:sz w:val="24"/>
                <w:szCs w:val="24"/>
              </w:rPr>
              <w:t>同型号三级甲等医院采购价</w:t>
            </w:r>
          </w:p>
          <w:p w14:paraId="1DA7225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lang w:eastAsia="zh-CN"/>
              </w:rPr>
            </w:pPr>
            <w:r>
              <w:rPr>
                <w:rStyle w:val="21"/>
                <w:rFonts w:hint="eastAsia" w:cs="宋体"/>
                <w:i w:val="0"/>
                <w:iCs w:val="0"/>
                <w:caps w:val="0"/>
                <w:color w:val="000000"/>
                <w:spacing w:val="0"/>
                <w:sz w:val="24"/>
                <w:szCs w:val="24"/>
                <w:lang w:eastAsia="zh-CN"/>
              </w:rPr>
              <w:t>（</w:t>
            </w:r>
            <w:r>
              <w:rPr>
                <w:rStyle w:val="21"/>
                <w:rFonts w:hint="eastAsia" w:ascii="宋体" w:hAnsi="宋体" w:eastAsia="宋体" w:cs="宋体"/>
                <w:i w:val="0"/>
                <w:iCs w:val="0"/>
                <w:caps w:val="0"/>
                <w:color w:val="000000"/>
                <w:spacing w:val="0"/>
                <w:sz w:val="24"/>
                <w:szCs w:val="24"/>
              </w:rPr>
              <w:t>至少</w:t>
            </w:r>
            <w:r>
              <w:rPr>
                <w:rStyle w:val="21"/>
                <w:rFonts w:hint="eastAsia" w:cs="宋体"/>
                <w:i w:val="0"/>
                <w:iCs w:val="0"/>
                <w:caps w:val="0"/>
                <w:color w:val="000000"/>
                <w:spacing w:val="0"/>
                <w:sz w:val="24"/>
                <w:szCs w:val="24"/>
                <w:lang w:eastAsia="zh-CN"/>
              </w:rPr>
              <w:t>提供</w:t>
            </w:r>
            <w:r>
              <w:rPr>
                <w:rStyle w:val="21"/>
                <w:rFonts w:hint="eastAsia" w:ascii="宋体" w:hAnsi="宋体" w:eastAsia="宋体" w:cs="宋体"/>
                <w:i w:val="0"/>
                <w:iCs w:val="0"/>
                <w:caps w:val="0"/>
                <w:color w:val="000000"/>
                <w:spacing w:val="0"/>
                <w:sz w:val="24"/>
                <w:szCs w:val="24"/>
              </w:rPr>
              <w:t>2</w:t>
            </w:r>
            <w:r>
              <w:rPr>
                <w:rStyle w:val="21"/>
                <w:rFonts w:hint="eastAsia" w:cs="宋体"/>
                <w:i w:val="0"/>
                <w:iCs w:val="0"/>
                <w:caps w:val="0"/>
                <w:color w:val="000000"/>
                <w:spacing w:val="0"/>
                <w:sz w:val="24"/>
                <w:szCs w:val="24"/>
                <w:lang w:eastAsia="zh-CN"/>
              </w:rPr>
              <w:t>例）</w:t>
            </w:r>
          </w:p>
        </w:tc>
      </w:tr>
      <w:tr w14:paraId="4DFF8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1" w:hRule="atLeast"/>
        </w:trPr>
        <w:tc>
          <w:tcPr>
            <w:tcW w:w="296" w:type="pct"/>
            <w:vMerge w:val="restart"/>
            <w:tcBorders>
              <w:top w:val="single" w:color="000000" w:sz="6" w:space="0"/>
              <w:left w:val="single" w:color="000000" w:sz="6" w:space="0"/>
              <w:right w:val="single" w:color="000000" w:sz="6" w:space="0"/>
            </w:tcBorders>
            <w:shd w:val="clear" w:color="auto" w:fill="FFFFFF"/>
            <w:tcMar>
              <w:left w:w="105" w:type="dxa"/>
              <w:right w:w="105" w:type="dxa"/>
            </w:tcMar>
            <w:vAlign w:val="center"/>
          </w:tcPr>
          <w:p w14:paraId="5B96BF3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1</w:t>
            </w:r>
          </w:p>
        </w:tc>
        <w:tc>
          <w:tcPr>
            <w:tcW w:w="517"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1C2A18D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54B30F8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73E6845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703D381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1E1082D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56830C5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2258623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000000" w:sz="6" w:space="0"/>
              <w:left w:val="nil"/>
              <w:bottom w:val="single" w:color="auto" w:sz="4" w:space="0"/>
              <w:right w:val="single" w:color="000000" w:sz="6" w:space="0"/>
            </w:tcBorders>
            <w:shd w:val="clear" w:color="auto" w:fill="FFFFFF"/>
            <w:tcMar>
              <w:left w:w="105" w:type="dxa"/>
              <w:right w:w="105" w:type="dxa"/>
            </w:tcMar>
            <w:vAlign w:val="center"/>
          </w:tcPr>
          <w:p w14:paraId="2449BE7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default" w:ascii="宋体" w:hAnsi="宋体" w:eastAsia="宋体" w:cs="宋体"/>
                <w:i w:val="0"/>
                <w:iCs w:val="0"/>
                <w:caps w:val="0"/>
                <w:color w:val="000000"/>
                <w:spacing w:val="0"/>
                <w:sz w:val="24"/>
                <w:szCs w:val="24"/>
                <w:lang w:val="en-US" w:eastAsia="zh-CN"/>
              </w:rPr>
            </w:pPr>
            <w:r>
              <w:rPr>
                <w:rStyle w:val="21"/>
                <w:rFonts w:hint="eastAsia" w:cs="宋体"/>
                <w:i w:val="0"/>
                <w:iCs w:val="0"/>
                <w:caps w:val="0"/>
                <w:color w:val="000000"/>
                <w:spacing w:val="0"/>
                <w:sz w:val="24"/>
                <w:szCs w:val="24"/>
                <w:lang w:eastAsia="zh-CN"/>
              </w:rPr>
              <w:t>例：</w:t>
            </w:r>
            <w:r>
              <w:rPr>
                <w:rStyle w:val="21"/>
                <w:rFonts w:hint="eastAsia" w:cs="宋体"/>
                <w:i w:val="0"/>
                <w:iCs w:val="0"/>
                <w:caps w:val="0"/>
                <w:color w:val="000000"/>
                <w:spacing w:val="0"/>
                <w:sz w:val="24"/>
                <w:szCs w:val="24"/>
                <w:lang w:val="en-US" w:eastAsia="zh-CN"/>
              </w:rPr>
              <w:t>X年X月销XX医院XX万元</w:t>
            </w:r>
          </w:p>
        </w:tc>
      </w:tr>
      <w:tr w14:paraId="142B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296" w:type="pct"/>
            <w:vMerge w:val="continue"/>
            <w:tcBorders>
              <w:left w:val="single" w:color="000000" w:sz="6" w:space="0"/>
              <w:bottom w:val="single" w:color="000000" w:sz="6" w:space="0"/>
              <w:right w:val="single" w:color="000000" w:sz="6" w:space="0"/>
            </w:tcBorders>
            <w:shd w:val="clear" w:color="auto" w:fill="FFFFFF"/>
            <w:tcMar>
              <w:left w:w="105" w:type="dxa"/>
              <w:right w:w="105" w:type="dxa"/>
            </w:tcMar>
            <w:vAlign w:val="center"/>
          </w:tcPr>
          <w:p w14:paraId="5E45CB6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4"/>
                <w:szCs w:val="24"/>
                <w:lang w:val="en-US" w:eastAsia="zh-CN"/>
              </w:rPr>
            </w:pPr>
          </w:p>
        </w:tc>
        <w:tc>
          <w:tcPr>
            <w:tcW w:w="517"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8A3025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7BFC29D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74EF532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2A06487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1C78018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863885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D75991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auto" w:sz="4" w:space="0"/>
              <w:left w:val="nil"/>
              <w:bottom w:val="single" w:color="000000" w:sz="6" w:space="0"/>
              <w:right w:val="single" w:color="000000" w:sz="6" w:space="0"/>
            </w:tcBorders>
            <w:shd w:val="clear" w:color="auto" w:fill="FFFFFF"/>
            <w:tcMar>
              <w:left w:w="105" w:type="dxa"/>
              <w:right w:w="105" w:type="dxa"/>
            </w:tcMar>
            <w:vAlign w:val="center"/>
          </w:tcPr>
          <w:p w14:paraId="401677F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p>
        </w:tc>
      </w:tr>
      <w:tr w14:paraId="34E05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296" w:type="pct"/>
            <w:vMerge w:val="restart"/>
            <w:tcBorders>
              <w:top w:val="single" w:color="000000" w:sz="6" w:space="0"/>
              <w:left w:val="single" w:color="000000" w:sz="6" w:space="0"/>
              <w:right w:val="single" w:color="000000" w:sz="6" w:space="0"/>
            </w:tcBorders>
            <w:shd w:val="clear" w:color="auto" w:fill="FFFFFF"/>
            <w:tcMar>
              <w:left w:w="105" w:type="dxa"/>
              <w:right w:w="105" w:type="dxa"/>
            </w:tcMar>
            <w:vAlign w:val="center"/>
          </w:tcPr>
          <w:p w14:paraId="435CB2D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宋体" w:hAnsi="宋体" w:eastAsia="宋体" w:cs="宋体"/>
                <w:i w:val="0"/>
                <w:iCs w:val="0"/>
                <w:caps w:val="0"/>
                <w:color w:val="000000"/>
                <w:spacing w:val="0"/>
                <w:sz w:val="24"/>
                <w:szCs w:val="24"/>
                <w:lang w:val="en-US" w:eastAsia="zh-CN"/>
              </w:rPr>
            </w:pPr>
            <w:r>
              <w:rPr>
                <w:rFonts w:hint="eastAsia" w:cs="宋体"/>
                <w:i w:val="0"/>
                <w:iCs w:val="0"/>
                <w:caps w:val="0"/>
                <w:color w:val="000000"/>
                <w:spacing w:val="0"/>
                <w:sz w:val="24"/>
                <w:szCs w:val="24"/>
                <w:lang w:val="en-US" w:eastAsia="zh-CN"/>
              </w:rPr>
              <w:t>...</w:t>
            </w:r>
          </w:p>
        </w:tc>
        <w:tc>
          <w:tcPr>
            <w:tcW w:w="517"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3310791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4F9CCBB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3D4B972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312F78C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48B44DA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6B6EE23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225BF21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000000" w:sz="6" w:space="0"/>
              <w:left w:val="nil"/>
              <w:bottom w:val="single" w:color="auto" w:sz="4" w:space="0"/>
              <w:right w:val="single" w:color="000000" w:sz="6" w:space="0"/>
            </w:tcBorders>
            <w:shd w:val="clear" w:color="auto" w:fill="FFFFFF"/>
            <w:tcMar>
              <w:left w:w="105" w:type="dxa"/>
              <w:right w:w="105" w:type="dxa"/>
            </w:tcMar>
            <w:vAlign w:val="center"/>
          </w:tcPr>
          <w:p w14:paraId="26ED262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p>
        </w:tc>
      </w:tr>
      <w:tr w14:paraId="36EEC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trPr>
        <w:tc>
          <w:tcPr>
            <w:tcW w:w="296" w:type="pct"/>
            <w:vMerge w:val="continue"/>
            <w:tcBorders>
              <w:left w:val="single" w:color="000000" w:sz="6" w:space="0"/>
              <w:bottom w:val="single" w:color="000000" w:sz="6" w:space="0"/>
              <w:right w:val="single" w:color="000000" w:sz="6" w:space="0"/>
            </w:tcBorders>
            <w:shd w:val="clear" w:color="auto" w:fill="FFFFFF"/>
            <w:tcMar>
              <w:left w:w="105" w:type="dxa"/>
              <w:right w:w="105" w:type="dxa"/>
            </w:tcMar>
            <w:vAlign w:val="center"/>
          </w:tcPr>
          <w:p w14:paraId="3D2DB2E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val="en-US" w:eastAsia="zh-CN"/>
              </w:rPr>
            </w:pPr>
          </w:p>
        </w:tc>
        <w:tc>
          <w:tcPr>
            <w:tcW w:w="517"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1971F32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2A83EEC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65B300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50B1803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48A65AF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4F2637F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0CC126F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auto" w:sz="4" w:space="0"/>
              <w:left w:val="nil"/>
              <w:bottom w:val="single" w:color="000000" w:sz="6" w:space="0"/>
              <w:right w:val="single" w:color="000000" w:sz="6" w:space="0"/>
            </w:tcBorders>
            <w:shd w:val="clear" w:color="auto" w:fill="FFFFFF"/>
            <w:tcMar>
              <w:left w:w="105" w:type="dxa"/>
              <w:right w:w="105" w:type="dxa"/>
            </w:tcMar>
            <w:vAlign w:val="center"/>
          </w:tcPr>
          <w:p w14:paraId="3C148A7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p>
        </w:tc>
      </w:tr>
      <w:tr w14:paraId="44CB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9" w:hRule="atLeast"/>
        </w:trPr>
        <w:tc>
          <w:tcPr>
            <w:tcW w:w="3280" w:type="pct"/>
            <w:gridSpan w:val="7"/>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CA3F6C3">
            <w:pPr>
              <w:pStyle w:val="16"/>
              <w:keepNext w:val="0"/>
              <w:keepLines w:val="0"/>
              <w:widowControl/>
              <w:suppressLineNumbers w:val="0"/>
              <w:pBdr>
                <w:top w:val="none" w:color="auto" w:sz="0" w:space="0"/>
                <w:left w:val="none" w:color="auto" w:sz="0" w:space="0"/>
                <w:bottom w:val="none" w:color="auto" w:sz="0" w:space="0"/>
                <w:right w:val="none" w:color="auto" w:sz="0" w:space="0"/>
              </w:pBdr>
              <w:tabs>
                <w:tab w:val="left" w:pos="5587"/>
              </w:tabs>
              <w:spacing w:before="0" w:beforeAutospacing="0" w:after="0" w:afterAutospacing="0"/>
              <w:ind w:left="0" w:right="0"/>
              <w:jc w:val="left"/>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eastAsia="宋体" w:cs="Arial Narrow"/>
                <w:i w:val="0"/>
                <w:iCs w:val="0"/>
                <w:caps w:val="0"/>
                <w:color w:val="000000"/>
                <w:spacing w:val="0"/>
                <w:sz w:val="24"/>
                <w:szCs w:val="24"/>
                <w:lang w:eastAsia="zh-CN"/>
              </w:rPr>
              <w:tab/>
            </w:r>
            <w:r>
              <w:rPr>
                <w:rFonts w:hint="eastAsia" w:ascii="Arial Narrow" w:hAnsi="Arial Narrow" w:eastAsia="宋体" w:cs="Arial Narrow"/>
                <w:i w:val="0"/>
                <w:iCs w:val="0"/>
                <w:caps w:val="0"/>
                <w:color w:val="000000"/>
                <w:spacing w:val="0"/>
                <w:sz w:val="24"/>
                <w:szCs w:val="24"/>
                <w:lang w:eastAsia="zh-CN"/>
              </w:rPr>
              <w:t>合计</w:t>
            </w:r>
          </w:p>
        </w:tc>
        <w:tc>
          <w:tcPr>
            <w:tcW w:w="50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5F65264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0C14DB0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21"/>
                <w:rFonts w:hint="eastAsia" w:ascii="宋体" w:hAnsi="宋体" w:eastAsia="宋体" w:cs="宋体"/>
                <w:i w:val="0"/>
                <w:iCs w:val="0"/>
                <w:caps w:val="0"/>
                <w:color w:val="000000"/>
                <w:spacing w:val="0"/>
                <w:sz w:val="24"/>
                <w:szCs w:val="24"/>
                <w:lang w:val="en-US" w:eastAsia="zh-CN"/>
              </w:rPr>
            </w:pPr>
          </w:p>
        </w:tc>
      </w:tr>
    </w:tbl>
    <w:p w14:paraId="080A8B99">
      <w:pPr>
        <w:rPr>
          <w:rFonts w:hint="default" w:eastAsiaTheme="minorEastAsia"/>
          <w:sz w:val="24"/>
          <w:szCs w:val="24"/>
          <w:lang w:val="en-US" w:eastAsia="zh-CN"/>
        </w:rPr>
        <w:sectPr>
          <w:pgSz w:w="16838" w:h="11906" w:orient="landscape"/>
          <w:pgMar w:top="1134" w:right="1134" w:bottom="1134" w:left="1134" w:header="851" w:footer="992" w:gutter="0"/>
          <w:cols w:space="0" w:num="1"/>
          <w:rtlGutter w:val="0"/>
          <w:docGrid w:type="lines" w:linePitch="321" w:charSpace="0"/>
        </w:sectPr>
      </w:pPr>
      <w:r>
        <w:rPr>
          <w:rFonts w:hint="default" w:eastAsiaTheme="minorEastAsia"/>
          <w:sz w:val="24"/>
          <w:szCs w:val="24"/>
          <w:lang w:val="en-US" w:eastAsia="zh-CN"/>
        </w:rPr>
        <w:br w:type="page"/>
      </w:r>
    </w:p>
    <w:p w14:paraId="1DA4EB14">
      <w:pPr>
        <w:pStyle w:val="5"/>
        <w:spacing w:line="320" w:lineRule="exact"/>
        <w:ind w:firstLine="0"/>
        <w:rPr>
          <w:rFonts w:hint="eastAsia" w:cs="宋体"/>
          <w:b/>
        </w:rPr>
      </w:pPr>
      <w:r>
        <w:rPr>
          <w:rFonts w:hint="eastAsia" w:cs="宋体"/>
          <w:b/>
        </w:rPr>
        <w:t>附件</w:t>
      </w:r>
      <w:r>
        <w:rPr>
          <w:rFonts w:hint="eastAsia" w:cs="宋体"/>
          <w:b/>
          <w:lang w:val="en-US" w:eastAsia="zh-CN"/>
        </w:rPr>
        <w:t>1.3</w:t>
      </w:r>
      <w:r>
        <w:rPr>
          <w:rFonts w:hint="eastAsia" w:cs="宋体"/>
          <w:b/>
        </w:rPr>
        <w:t>：技术参数偏离表</w:t>
      </w:r>
    </w:p>
    <w:p w14:paraId="1496A4D3">
      <w:pPr>
        <w:pStyle w:val="5"/>
        <w:spacing w:line="320" w:lineRule="exact"/>
        <w:ind w:firstLine="0"/>
        <w:rPr>
          <w:rFonts w:hint="eastAsia" w:cs="宋体"/>
          <w:b/>
        </w:rPr>
      </w:pPr>
    </w:p>
    <w:p w14:paraId="1D61F0F7">
      <w:pPr>
        <w:spacing w:afterLines="100" w:line="280" w:lineRule="exact"/>
        <w:ind w:firstLine="630" w:firstLineChars="300"/>
        <w:rPr>
          <w:color w:val="FFFFFF"/>
          <w:u w:val="single"/>
        </w:rPr>
      </w:pPr>
      <w:r>
        <w:rPr>
          <w:rFonts w:hint="eastAsia"/>
        </w:rPr>
        <w:t>供应商：                          响应产品品牌/型号：</w:t>
      </w:r>
    </w:p>
    <w:tbl>
      <w:tblPr>
        <w:tblStyle w:val="18"/>
        <w:tblW w:w="87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4"/>
        <w:gridCol w:w="3351"/>
        <w:gridCol w:w="1753"/>
        <w:gridCol w:w="2034"/>
        <w:gridCol w:w="855"/>
      </w:tblGrid>
      <w:tr w14:paraId="3347B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784" w:type="dxa"/>
            <w:noWrap/>
            <w:vAlign w:val="center"/>
          </w:tcPr>
          <w:p w14:paraId="61370BF5">
            <w:pPr>
              <w:spacing w:line="280" w:lineRule="exact"/>
              <w:jc w:val="center"/>
              <w:rPr>
                <w:bCs/>
              </w:rPr>
            </w:pPr>
            <w:r>
              <w:rPr>
                <w:rFonts w:hint="eastAsia"/>
                <w:bCs/>
              </w:rPr>
              <w:t>项目</w:t>
            </w:r>
          </w:p>
        </w:tc>
        <w:tc>
          <w:tcPr>
            <w:tcW w:w="3351" w:type="dxa"/>
            <w:noWrap/>
            <w:vAlign w:val="center"/>
          </w:tcPr>
          <w:p w14:paraId="5A907426">
            <w:pPr>
              <w:spacing w:line="280" w:lineRule="exact"/>
              <w:jc w:val="center"/>
              <w:rPr>
                <w:bCs/>
              </w:rPr>
            </w:pPr>
            <w:r>
              <w:rPr>
                <w:rFonts w:hint="eastAsia"/>
                <w:bCs/>
              </w:rPr>
              <w:t>医院设备需求</w:t>
            </w:r>
          </w:p>
          <w:p w14:paraId="7436B17C">
            <w:pPr>
              <w:spacing w:line="280" w:lineRule="exact"/>
              <w:jc w:val="center"/>
              <w:rPr>
                <w:bCs/>
              </w:rPr>
            </w:pPr>
            <w:r>
              <w:rPr>
                <w:rFonts w:hint="eastAsia"/>
                <w:bCs/>
              </w:rPr>
              <w:t>（条目式）</w:t>
            </w:r>
          </w:p>
        </w:tc>
        <w:tc>
          <w:tcPr>
            <w:tcW w:w="1753" w:type="dxa"/>
            <w:tcBorders>
              <w:right w:val="single" w:color="auto" w:sz="4" w:space="0"/>
            </w:tcBorders>
            <w:noWrap/>
            <w:vAlign w:val="center"/>
          </w:tcPr>
          <w:p w14:paraId="6B4D68F7">
            <w:pPr>
              <w:spacing w:line="280" w:lineRule="exact"/>
              <w:jc w:val="center"/>
              <w:rPr>
                <w:rFonts w:hint="eastAsia"/>
                <w:bCs/>
                <w:lang w:eastAsia="zh-CN"/>
              </w:rPr>
            </w:pPr>
            <w:r>
              <w:rPr>
                <w:rFonts w:hint="eastAsia"/>
                <w:bCs/>
                <w:lang w:eastAsia="zh-CN"/>
              </w:rPr>
              <w:t>市场调研</w:t>
            </w:r>
          </w:p>
          <w:p w14:paraId="4745B20F">
            <w:pPr>
              <w:spacing w:line="280" w:lineRule="exact"/>
              <w:jc w:val="center"/>
              <w:rPr>
                <w:bCs/>
              </w:rPr>
            </w:pPr>
            <w:r>
              <w:rPr>
                <w:rFonts w:hint="eastAsia"/>
                <w:bCs/>
              </w:rPr>
              <w:t>设备参数</w:t>
            </w:r>
          </w:p>
        </w:tc>
        <w:tc>
          <w:tcPr>
            <w:tcW w:w="2034" w:type="dxa"/>
            <w:tcBorders>
              <w:right w:val="single" w:color="auto" w:sz="4" w:space="0"/>
            </w:tcBorders>
            <w:noWrap/>
            <w:vAlign w:val="center"/>
          </w:tcPr>
          <w:p w14:paraId="44E0F72A">
            <w:pPr>
              <w:spacing w:line="280" w:lineRule="exact"/>
              <w:jc w:val="center"/>
              <w:rPr>
                <w:bCs/>
              </w:rPr>
            </w:pPr>
            <w:r>
              <w:rPr>
                <w:rFonts w:hint="eastAsia"/>
                <w:bCs/>
              </w:rPr>
              <w:t>偏离情况</w:t>
            </w:r>
          </w:p>
          <w:p w14:paraId="2FA0A0EA">
            <w:pPr>
              <w:spacing w:line="280" w:lineRule="exact"/>
              <w:jc w:val="center"/>
              <w:rPr>
                <w:bCs/>
              </w:rPr>
            </w:pPr>
            <w:r>
              <w:rPr>
                <w:rFonts w:hint="eastAsia"/>
                <w:bCs/>
              </w:rPr>
              <w:t>(无偏离/正偏离/负偏离)</w:t>
            </w:r>
          </w:p>
        </w:tc>
        <w:tc>
          <w:tcPr>
            <w:tcW w:w="855" w:type="dxa"/>
            <w:tcBorders>
              <w:right w:val="single" w:color="auto" w:sz="4" w:space="0"/>
            </w:tcBorders>
            <w:noWrap/>
            <w:vAlign w:val="center"/>
          </w:tcPr>
          <w:p w14:paraId="5DED79FD">
            <w:pPr>
              <w:spacing w:line="280" w:lineRule="exact"/>
              <w:jc w:val="center"/>
              <w:rPr>
                <w:bCs/>
              </w:rPr>
            </w:pPr>
            <w:r>
              <w:rPr>
                <w:rFonts w:hint="eastAsia"/>
                <w:bCs/>
              </w:rPr>
              <w:t>其他</w:t>
            </w:r>
          </w:p>
        </w:tc>
      </w:tr>
      <w:tr w14:paraId="6111B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restart"/>
            <w:noWrap/>
            <w:vAlign w:val="center"/>
          </w:tcPr>
          <w:p w14:paraId="68FF7BFC">
            <w:pPr>
              <w:spacing w:afterLines="100"/>
            </w:pPr>
            <w:r>
              <w:rPr>
                <w:rFonts w:hint="eastAsia"/>
              </w:rPr>
              <w:t>设备需求</w:t>
            </w:r>
          </w:p>
        </w:tc>
        <w:tc>
          <w:tcPr>
            <w:tcW w:w="3351" w:type="dxa"/>
            <w:noWrap/>
            <w:vAlign w:val="center"/>
          </w:tcPr>
          <w:p w14:paraId="3CBB0230">
            <w:pPr>
              <w:spacing w:line="320" w:lineRule="exact"/>
            </w:pPr>
            <w:r>
              <w:rPr>
                <w:rFonts w:hint="eastAsia"/>
              </w:rPr>
              <w:t>1.</w:t>
            </w:r>
          </w:p>
        </w:tc>
        <w:tc>
          <w:tcPr>
            <w:tcW w:w="1753" w:type="dxa"/>
            <w:tcBorders>
              <w:right w:val="single" w:color="auto" w:sz="4" w:space="0"/>
            </w:tcBorders>
            <w:noWrap/>
            <w:vAlign w:val="center"/>
          </w:tcPr>
          <w:p w14:paraId="3A7E6427">
            <w:pPr>
              <w:spacing w:afterLines="100"/>
            </w:pPr>
          </w:p>
          <w:p w14:paraId="529DA3E5">
            <w:pPr>
              <w:spacing w:afterLines="100"/>
            </w:pPr>
          </w:p>
          <w:p w14:paraId="125F70B2">
            <w:pPr>
              <w:spacing w:afterLines="100"/>
            </w:pPr>
          </w:p>
          <w:p w14:paraId="64536A73">
            <w:pPr>
              <w:spacing w:afterLines="100"/>
            </w:pPr>
          </w:p>
          <w:p w14:paraId="2C8F35D1">
            <w:pPr>
              <w:spacing w:afterLines="100"/>
            </w:pPr>
          </w:p>
        </w:tc>
        <w:tc>
          <w:tcPr>
            <w:tcW w:w="2034" w:type="dxa"/>
            <w:tcBorders>
              <w:right w:val="single" w:color="auto" w:sz="4" w:space="0"/>
            </w:tcBorders>
            <w:noWrap/>
            <w:vAlign w:val="center"/>
          </w:tcPr>
          <w:p w14:paraId="13AEE2A9">
            <w:pPr>
              <w:spacing w:afterLines="100"/>
            </w:pPr>
          </w:p>
        </w:tc>
        <w:tc>
          <w:tcPr>
            <w:tcW w:w="855" w:type="dxa"/>
            <w:tcBorders>
              <w:right w:val="single" w:color="auto" w:sz="4" w:space="0"/>
            </w:tcBorders>
            <w:noWrap/>
          </w:tcPr>
          <w:p w14:paraId="7739C188">
            <w:pPr>
              <w:spacing w:afterLines="100"/>
            </w:pPr>
          </w:p>
        </w:tc>
      </w:tr>
      <w:tr w14:paraId="10C8B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7729310A">
            <w:pPr>
              <w:spacing w:afterLines="100"/>
            </w:pPr>
          </w:p>
        </w:tc>
        <w:tc>
          <w:tcPr>
            <w:tcW w:w="3351" w:type="dxa"/>
            <w:noWrap/>
            <w:vAlign w:val="center"/>
          </w:tcPr>
          <w:p w14:paraId="148F2281">
            <w:pPr>
              <w:spacing w:line="320" w:lineRule="exact"/>
            </w:pPr>
            <w:r>
              <w:rPr>
                <w:rFonts w:hint="eastAsia"/>
              </w:rPr>
              <w:t>2.</w:t>
            </w:r>
          </w:p>
        </w:tc>
        <w:tc>
          <w:tcPr>
            <w:tcW w:w="1753" w:type="dxa"/>
            <w:tcBorders>
              <w:right w:val="single" w:color="auto" w:sz="4" w:space="0"/>
            </w:tcBorders>
            <w:noWrap/>
            <w:vAlign w:val="center"/>
          </w:tcPr>
          <w:p w14:paraId="313FBCCB">
            <w:pPr>
              <w:spacing w:afterLines="100"/>
              <w:rPr>
                <w:u w:val="single"/>
              </w:rPr>
            </w:pPr>
          </w:p>
        </w:tc>
        <w:tc>
          <w:tcPr>
            <w:tcW w:w="2034" w:type="dxa"/>
            <w:tcBorders>
              <w:right w:val="single" w:color="auto" w:sz="4" w:space="0"/>
            </w:tcBorders>
            <w:noWrap/>
            <w:vAlign w:val="center"/>
          </w:tcPr>
          <w:p w14:paraId="1A40E84F">
            <w:pPr>
              <w:spacing w:afterLines="100"/>
              <w:rPr>
                <w:u w:val="single"/>
              </w:rPr>
            </w:pPr>
          </w:p>
        </w:tc>
        <w:tc>
          <w:tcPr>
            <w:tcW w:w="855" w:type="dxa"/>
            <w:tcBorders>
              <w:right w:val="single" w:color="auto" w:sz="4" w:space="0"/>
            </w:tcBorders>
            <w:noWrap/>
          </w:tcPr>
          <w:p w14:paraId="2B1983FD">
            <w:pPr>
              <w:spacing w:afterLines="100"/>
              <w:rPr>
                <w:u w:val="single"/>
              </w:rPr>
            </w:pPr>
          </w:p>
        </w:tc>
      </w:tr>
      <w:tr w14:paraId="01064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4A52E1C7">
            <w:pPr>
              <w:spacing w:afterLines="100"/>
            </w:pPr>
          </w:p>
        </w:tc>
        <w:tc>
          <w:tcPr>
            <w:tcW w:w="3351" w:type="dxa"/>
            <w:noWrap/>
            <w:vAlign w:val="center"/>
          </w:tcPr>
          <w:p w14:paraId="556A77F4">
            <w:pPr>
              <w:spacing w:line="320" w:lineRule="exact"/>
            </w:pPr>
            <w:r>
              <w:rPr>
                <w:rFonts w:hint="eastAsia"/>
              </w:rPr>
              <w:t>3.</w:t>
            </w:r>
          </w:p>
        </w:tc>
        <w:tc>
          <w:tcPr>
            <w:tcW w:w="1753" w:type="dxa"/>
            <w:tcBorders>
              <w:right w:val="single" w:color="auto" w:sz="4" w:space="0"/>
            </w:tcBorders>
            <w:noWrap/>
            <w:vAlign w:val="center"/>
          </w:tcPr>
          <w:p w14:paraId="7C05BBB9">
            <w:pPr>
              <w:spacing w:afterLines="100"/>
              <w:rPr>
                <w:u w:val="single"/>
              </w:rPr>
            </w:pPr>
          </w:p>
        </w:tc>
        <w:tc>
          <w:tcPr>
            <w:tcW w:w="2034" w:type="dxa"/>
            <w:tcBorders>
              <w:right w:val="single" w:color="auto" w:sz="4" w:space="0"/>
            </w:tcBorders>
            <w:noWrap/>
            <w:vAlign w:val="center"/>
          </w:tcPr>
          <w:p w14:paraId="31086426">
            <w:pPr>
              <w:spacing w:afterLines="100"/>
              <w:rPr>
                <w:u w:val="single"/>
              </w:rPr>
            </w:pPr>
          </w:p>
        </w:tc>
        <w:tc>
          <w:tcPr>
            <w:tcW w:w="855" w:type="dxa"/>
            <w:tcBorders>
              <w:right w:val="single" w:color="auto" w:sz="4" w:space="0"/>
            </w:tcBorders>
            <w:noWrap/>
          </w:tcPr>
          <w:p w14:paraId="7607EA0C">
            <w:pPr>
              <w:spacing w:afterLines="100"/>
              <w:rPr>
                <w:u w:val="single"/>
              </w:rPr>
            </w:pPr>
          </w:p>
        </w:tc>
      </w:tr>
      <w:tr w14:paraId="4FB20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5247CCE2">
            <w:pPr>
              <w:spacing w:afterLines="100"/>
            </w:pPr>
          </w:p>
        </w:tc>
        <w:tc>
          <w:tcPr>
            <w:tcW w:w="3351" w:type="dxa"/>
            <w:noWrap/>
            <w:vAlign w:val="center"/>
          </w:tcPr>
          <w:p w14:paraId="0F255997">
            <w:pPr>
              <w:spacing w:line="320" w:lineRule="exact"/>
            </w:pPr>
            <w:r>
              <w:rPr>
                <w:rFonts w:hint="eastAsia"/>
              </w:rPr>
              <w:t>4.</w:t>
            </w:r>
          </w:p>
        </w:tc>
        <w:tc>
          <w:tcPr>
            <w:tcW w:w="1753" w:type="dxa"/>
            <w:tcBorders>
              <w:right w:val="single" w:color="auto" w:sz="4" w:space="0"/>
            </w:tcBorders>
            <w:noWrap/>
            <w:vAlign w:val="center"/>
          </w:tcPr>
          <w:p w14:paraId="7C14690E">
            <w:pPr>
              <w:spacing w:afterLines="100"/>
              <w:rPr>
                <w:u w:val="single"/>
              </w:rPr>
            </w:pPr>
          </w:p>
        </w:tc>
        <w:tc>
          <w:tcPr>
            <w:tcW w:w="2034" w:type="dxa"/>
            <w:tcBorders>
              <w:right w:val="single" w:color="auto" w:sz="4" w:space="0"/>
            </w:tcBorders>
            <w:noWrap/>
            <w:vAlign w:val="center"/>
          </w:tcPr>
          <w:p w14:paraId="4CBB3DCD">
            <w:pPr>
              <w:spacing w:afterLines="100"/>
              <w:rPr>
                <w:u w:val="single"/>
              </w:rPr>
            </w:pPr>
          </w:p>
        </w:tc>
        <w:tc>
          <w:tcPr>
            <w:tcW w:w="855" w:type="dxa"/>
            <w:tcBorders>
              <w:right w:val="single" w:color="auto" w:sz="4" w:space="0"/>
            </w:tcBorders>
            <w:noWrap/>
          </w:tcPr>
          <w:p w14:paraId="2D2E7D8C">
            <w:pPr>
              <w:spacing w:afterLines="100"/>
              <w:rPr>
                <w:u w:val="single"/>
              </w:rPr>
            </w:pPr>
          </w:p>
        </w:tc>
      </w:tr>
      <w:tr w14:paraId="389BE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restart"/>
            <w:noWrap/>
            <w:vAlign w:val="center"/>
          </w:tcPr>
          <w:p w14:paraId="31B7274C">
            <w:pPr>
              <w:spacing w:afterLines="100"/>
            </w:pPr>
            <w:r>
              <w:rPr>
                <w:rFonts w:hint="eastAsia"/>
              </w:rPr>
              <w:t>配置清单</w:t>
            </w:r>
          </w:p>
        </w:tc>
        <w:tc>
          <w:tcPr>
            <w:tcW w:w="3351" w:type="dxa"/>
            <w:noWrap/>
            <w:vAlign w:val="center"/>
          </w:tcPr>
          <w:p w14:paraId="4CD2F231">
            <w:pPr>
              <w:spacing w:line="320" w:lineRule="exact"/>
            </w:pPr>
            <w:r>
              <w:rPr>
                <w:rFonts w:hint="eastAsia"/>
              </w:rPr>
              <w:t>1.</w:t>
            </w:r>
          </w:p>
        </w:tc>
        <w:tc>
          <w:tcPr>
            <w:tcW w:w="1753" w:type="dxa"/>
            <w:tcBorders>
              <w:right w:val="single" w:color="auto" w:sz="4" w:space="0"/>
            </w:tcBorders>
            <w:noWrap/>
            <w:vAlign w:val="center"/>
          </w:tcPr>
          <w:p w14:paraId="6530DF88">
            <w:pPr>
              <w:spacing w:afterLines="100"/>
              <w:rPr>
                <w:u w:val="single"/>
              </w:rPr>
            </w:pPr>
          </w:p>
        </w:tc>
        <w:tc>
          <w:tcPr>
            <w:tcW w:w="2034" w:type="dxa"/>
            <w:tcBorders>
              <w:right w:val="single" w:color="auto" w:sz="4" w:space="0"/>
            </w:tcBorders>
            <w:noWrap/>
            <w:vAlign w:val="center"/>
          </w:tcPr>
          <w:p w14:paraId="1BB25999">
            <w:pPr>
              <w:spacing w:afterLines="100"/>
              <w:rPr>
                <w:u w:val="single"/>
              </w:rPr>
            </w:pPr>
          </w:p>
        </w:tc>
        <w:tc>
          <w:tcPr>
            <w:tcW w:w="855" w:type="dxa"/>
            <w:tcBorders>
              <w:right w:val="single" w:color="auto" w:sz="4" w:space="0"/>
            </w:tcBorders>
            <w:noWrap/>
          </w:tcPr>
          <w:p w14:paraId="5FB325DC">
            <w:pPr>
              <w:spacing w:afterLines="100"/>
              <w:rPr>
                <w:u w:val="single"/>
              </w:rPr>
            </w:pPr>
          </w:p>
        </w:tc>
      </w:tr>
      <w:tr w14:paraId="6D7D7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3B352B41">
            <w:pPr>
              <w:spacing w:afterLines="100"/>
            </w:pPr>
          </w:p>
        </w:tc>
        <w:tc>
          <w:tcPr>
            <w:tcW w:w="3351" w:type="dxa"/>
            <w:noWrap/>
            <w:vAlign w:val="center"/>
          </w:tcPr>
          <w:p w14:paraId="7CD8B76E">
            <w:pPr>
              <w:spacing w:line="320" w:lineRule="exact"/>
            </w:pPr>
            <w:r>
              <w:rPr>
                <w:rFonts w:hint="eastAsia"/>
              </w:rPr>
              <w:t>2.</w:t>
            </w:r>
          </w:p>
        </w:tc>
        <w:tc>
          <w:tcPr>
            <w:tcW w:w="1753" w:type="dxa"/>
            <w:tcBorders>
              <w:right w:val="single" w:color="auto" w:sz="4" w:space="0"/>
            </w:tcBorders>
            <w:noWrap/>
            <w:vAlign w:val="center"/>
          </w:tcPr>
          <w:p w14:paraId="28F43FE5">
            <w:pPr>
              <w:spacing w:afterLines="100"/>
              <w:rPr>
                <w:u w:val="single"/>
              </w:rPr>
            </w:pPr>
          </w:p>
        </w:tc>
        <w:tc>
          <w:tcPr>
            <w:tcW w:w="2034" w:type="dxa"/>
            <w:tcBorders>
              <w:right w:val="single" w:color="auto" w:sz="4" w:space="0"/>
            </w:tcBorders>
            <w:noWrap/>
            <w:vAlign w:val="center"/>
          </w:tcPr>
          <w:p w14:paraId="49624E7B">
            <w:pPr>
              <w:spacing w:afterLines="100"/>
              <w:rPr>
                <w:u w:val="single"/>
              </w:rPr>
            </w:pPr>
          </w:p>
        </w:tc>
        <w:tc>
          <w:tcPr>
            <w:tcW w:w="855" w:type="dxa"/>
            <w:tcBorders>
              <w:right w:val="single" w:color="auto" w:sz="4" w:space="0"/>
            </w:tcBorders>
            <w:noWrap/>
          </w:tcPr>
          <w:p w14:paraId="1202D19E">
            <w:pPr>
              <w:spacing w:afterLines="100"/>
              <w:rPr>
                <w:u w:val="single"/>
              </w:rPr>
            </w:pPr>
          </w:p>
        </w:tc>
      </w:tr>
      <w:tr w14:paraId="24176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554D11CE">
            <w:pPr>
              <w:spacing w:afterLines="100"/>
            </w:pPr>
          </w:p>
        </w:tc>
        <w:tc>
          <w:tcPr>
            <w:tcW w:w="3351" w:type="dxa"/>
            <w:noWrap/>
            <w:vAlign w:val="center"/>
          </w:tcPr>
          <w:p w14:paraId="19ABC6CD">
            <w:pPr>
              <w:spacing w:line="320" w:lineRule="exact"/>
            </w:pPr>
            <w:r>
              <w:rPr>
                <w:rFonts w:hint="eastAsia"/>
              </w:rPr>
              <w:t>3.</w:t>
            </w:r>
          </w:p>
        </w:tc>
        <w:tc>
          <w:tcPr>
            <w:tcW w:w="1753" w:type="dxa"/>
            <w:tcBorders>
              <w:right w:val="single" w:color="auto" w:sz="4" w:space="0"/>
            </w:tcBorders>
            <w:noWrap/>
            <w:vAlign w:val="center"/>
          </w:tcPr>
          <w:p w14:paraId="0086EF45">
            <w:pPr>
              <w:spacing w:afterLines="100"/>
              <w:rPr>
                <w:u w:val="single"/>
              </w:rPr>
            </w:pPr>
          </w:p>
        </w:tc>
        <w:tc>
          <w:tcPr>
            <w:tcW w:w="2034" w:type="dxa"/>
            <w:tcBorders>
              <w:right w:val="single" w:color="auto" w:sz="4" w:space="0"/>
            </w:tcBorders>
            <w:noWrap/>
            <w:vAlign w:val="center"/>
          </w:tcPr>
          <w:p w14:paraId="611253F1">
            <w:pPr>
              <w:spacing w:afterLines="100"/>
              <w:rPr>
                <w:u w:val="single"/>
              </w:rPr>
            </w:pPr>
          </w:p>
        </w:tc>
        <w:tc>
          <w:tcPr>
            <w:tcW w:w="855" w:type="dxa"/>
            <w:tcBorders>
              <w:right w:val="single" w:color="auto" w:sz="4" w:space="0"/>
            </w:tcBorders>
            <w:noWrap/>
          </w:tcPr>
          <w:p w14:paraId="2029D9D5">
            <w:pPr>
              <w:spacing w:afterLines="100"/>
              <w:rPr>
                <w:u w:val="single"/>
              </w:rPr>
            </w:pPr>
          </w:p>
        </w:tc>
      </w:tr>
      <w:tr w14:paraId="362F9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0E4D2BCE">
            <w:pPr>
              <w:spacing w:afterLines="100"/>
            </w:pPr>
          </w:p>
        </w:tc>
        <w:tc>
          <w:tcPr>
            <w:tcW w:w="3351" w:type="dxa"/>
            <w:tcBorders>
              <w:bottom w:val="single" w:color="auto" w:sz="4" w:space="0"/>
            </w:tcBorders>
            <w:noWrap/>
            <w:vAlign w:val="center"/>
          </w:tcPr>
          <w:p w14:paraId="690AE900">
            <w:pPr>
              <w:spacing w:line="320" w:lineRule="exact"/>
            </w:pPr>
            <w:r>
              <w:rPr>
                <w:rFonts w:hint="eastAsia"/>
              </w:rPr>
              <w:t>4.</w:t>
            </w:r>
          </w:p>
        </w:tc>
        <w:tc>
          <w:tcPr>
            <w:tcW w:w="1753" w:type="dxa"/>
            <w:tcBorders>
              <w:bottom w:val="single" w:color="auto" w:sz="4" w:space="0"/>
              <w:right w:val="single" w:color="auto" w:sz="4" w:space="0"/>
            </w:tcBorders>
            <w:noWrap/>
            <w:vAlign w:val="center"/>
          </w:tcPr>
          <w:p w14:paraId="659AE717">
            <w:pPr>
              <w:spacing w:afterLines="100"/>
              <w:rPr>
                <w:u w:val="single"/>
              </w:rPr>
            </w:pPr>
          </w:p>
        </w:tc>
        <w:tc>
          <w:tcPr>
            <w:tcW w:w="2034" w:type="dxa"/>
            <w:tcBorders>
              <w:bottom w:val="single" w:color="auto" w:sz="4" w:space="0"/>
              <w:right w:val="single" w:color="auto" w:sz="4" w:space="0"/>
            </w:tcBorders>
            <w:noWrap/>
            <w:vAlign w:val="center"/>
          </w:tcPr>
          <w:p w14:paraId="174D738D">
            <w:pPr>
              <w:spacing w:afterLines="100"/>
              <w:rPr>
                <w:u w:val="single"/>
              </w:rPr>
            </w:pPr>
          </w:p>
        </w:tc>
        <w:tc>
          <w:tcPr>
            <w:tcW w:w="855" w:type="dxa"/>
            <w:tcBorders>
              <w:bottom w:val="single" w:color="auto" w:sz="4" w:space="0"/>
              <w:right w:val="single" w:color="auto" w:sz="4" w:space="0"/>
            </w:tcBorders>
            <w:noWrap/>
          </w:tcPr>
          <w:p w14:paraId="7FAB3B50">
            <w:pPr>
              <w:spacing w:afterLines="100"/>
              <w:rPr>
                <w:u w:val="single"/>
              </w:rPr>
            </w:pPr>
          </w:p>
        </w:tc>
      </w:tr>
      <w:tr w14:paraId="25E89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restart"/>
            <w:noWrap/>
            <w:vAlign w:val="center"/>
          </w:tcPr>
          <w:p w14:paraId="42CA148F">
            <w:pPr>
              <w:spacing w:afterLines="100"/>
            </w:pPr>
            <w:r>
              <w:rPr>
                <w:rFonts w:hint="eastAsia"/>
              </w:rPr>
              <w:t>培训</w:t>
            </w:r>
          </w:p>
        </w:tc>
        <w:tc>
          <w:tcPr>
            <w:tcW w:w="3351" w:type="dxa"/>
            <w:noWrap/>
            <w:vAlign w:val="center"/>
          </w:tcPr>
          <w:p w14:paraId="4704FD5F">
            <w:pPr>
              <w:spacing w:line="320" w:lineRule="exact"/>
            </w:pPr>
            <w:r>
              <w:rPr>
                <w:rFonts w:hint="eastAsia"/>
              </w:rPr>
              <w:t>1.</w:t>
            </w:r>
          </w:p>
        </w:tc>
        <w:tc>
          <w:tcPr>
            <w:tcW w:w="1753" w:type="dxa"/>
            <w:tcBorders>
              <w:right w:val="single" w:color="auto" w:sz="4" w:space="0"/>
            </w:tcBorders>
            <w:noWrap/>
            <w:vAlign w:val="center"/>
          </w:tcPr>
          <w:p w14:paraId="141E9911">
            <w:pPr>
              <w:spacing w:afterLines="100"/>
              <w:rPr>
                <w:u w:val="single"/>
              </w:rPr>
            </w:pPr>
          </w:p>
        </w:tc>
        <w:tc>
          <w:tcPr>
            <w:tcW w:w="2034" w:type="dxa"/>
            <w:tcBorders>
              <w:right w:val="single" w:color="auto" w:sz="4" w:space="0"/>
            </w:tcBorders>
            <w:noWrap/>
            <w:vAlign w:val="center"/>
          </w:tcPr>
          <w:p w14:paraId="571B65CC">
            <w:pPr>
              <w:spacing w:afterLines="100"/>
              <w:rPr>
                <w:u w:val="single"/>
              </w:rPr>
            </w:pPr>
          </w:p>
        </w:tc>
        <w:tc>
          <w:tcPr>
            <w:tcW w:w="855" w:type="dxa"/>
            <w:tcBorders>
              <w:right w:val="single" w:color="auto" w:sz="4" w:space="0"/>
            </w:tcBorders>
            <w:noWrap/>
          </w:tcPr>
          <w:p w14:paraId="182C0CE8">
            <w:pPr>
              <w:spacing w:afterLines="100"/>
              <w:rPr>
                <w:u w:val="single"/>
              </w:rPr>
            </w:pPr>
          </w:p>
        </w:tc>
      </w:tr>
      <w:tr w14:paraId="76430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2884EDC4">
            <w:pPr>
              <w:spacing w:afterLines="100"/>
            </w:pPr>
          </w:p>
        </w:tc>
        <w:tc>
          <w:tcPr>
            <w:tcW w:w="3351" w:type="dxa"/>
            <w:noWrap/>
            <w:vAlign w:val="center"/>
          </w:tcPr>
          <w:p w14:paraId="54D571C0">
            <w:pPr>
              <w:spacing w:line="320" w:lineRule="exact"/>
            </w:pPr>
            <w:r>
              <w:rPr>
                <w:rFonts w:hint="eastAsia"/>
              </w:rPr>
              <w:t>2.</w:t>
            </w:r>
          </w:p>
        </w:tc>
        <w:tc>
          <w:tcPr>
            <w:tcW w:w="1753" w:type="dxa"/>
            <w:tcBorders>
              <w:right w:val="single" w:color="auto" w:sz="4" w:space="0"/>
            </w:tcBorders>
            <w:noWrap/>
            <w:vAlign w:val="center"/>
          </w:tcPr>
          <w:p w14:paraId="33FEEE82">
            <w:pPr>
              <w:spacing w:afterLines="100"/>
              <w:rPr>
                <w:u w:val="single"/>
              </w:rPr>
            </w:pPr>
          </w:p>
        </w:tc>
        <w:tc>
          <w:tcPr>
            <w:tcW w:w="2034" w:type="dxa"/>
            <w:tcBorders>
              <w:right w:val="single" w:color="auto" w:sz="4" w:space="0"/>
            </w:tcBorders>
            <w:noWrap/>
            <w:vAlign w:val="center"/>
          </w:tcPr>
          <w:p w14:paraId="5B4D03AF">
            <w:pPr>
              <w:spacing w:afterLines="100"/>
              <w:rPr>
                <w:u w:val="single"/>
              </w:rPr>
            </w:pPr>
          </w:p>
        </w:tc>
        <w:tc>
          <w:tcPr>
            <w:tcW w:w="855" w:type="dxa"/>
            <w:tcBorders>
              <w:right w:val="single" w:color="auto" w:sz="4" w:space="0"/>
            </w:tcBorders>
            <w:noWrap/>
          </w:tcPr>
          <w:p w14:paraId="7125C275">
            <w:pPr>
              <w:spacing w:afterLines="100"/>
              <w:rPr>
                <w:u w:val="single"/>
              </w:rPr>
            </w:pPr>
          </w:p>
        </w:tc>
      </w:tr>
    </w:tbl>
    <w:p w14:paraId="62C85CD7">
      <w:pPr>
        <w:widowControl/>
        <w:jc w:val="left"/>
        <w:rPr>
          <w:rFonts w:hint="default" w:eastAsiaTheme="minorEastAsia"/>
          <w:sz w:val="24"/>
          <w:szCs w:val="24"/>
          <w:lang w:val="en-US" w:eastAsia="zh-CN"/>
        </w:rPr>
      </w:pPr>
    </w:p>
    <w:sectPr>
      <w:pgSz w:w="11906" w:h="16838"/>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F65B8"/>
    <w:multiLevelType w:val="multilevel"/>
    <w:tmpl w:val="16FF65B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3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lM2JhMzRjM2RhMWVkMjg3ZTA5NjM1YmI2MDIxYzUifQ=="/>
  </w:docVars>
  <w:rsids>
    <w:rsidRoot w:val="00AD512A"/>
    <w:rsid w:val="0000098C"/>
    <w:rsid w:val="000019DB"/>
    <w:rsid w:val="00003F3D"/>
    <w:rsid w:val="00004B3A"/>
    <w:rsid w:val="000077F8"/>
    <w:rsid w:val="000232BF"/>
    <w:rsid w:val="00024DD5"/>
    <w:rsid w:val="000417AC"/>
    <w:rsid w:val="00050FAB"/>
    <w:rsid w:val="000523F8"/>
    <w:rsid w:val="000549EA"/>
    <w:rsid w:val="000644BB"/>
    <w:rsid w:val="0007075D"/>
    <w:rsid w:val="0007090F"/>
    <w:rsid w:val="00071902"/>
    <w:rsid w:val="00073E85"/>
    <w:rsid w:val="00074EC9"/>
    <w:rsid w:val="00080E8E"/>
    <w:rsid w:val="00081AF4"/>
    <w:rsid w:val="00081CE5"/>
    <w:rsid w:val="000C585E"/>
    <w:rsid w:val="000D41C3"/>
    <w:rsid w:val="000E79C9"/>
    <w:rsid w:val="0010067A"/>
    <w:rsid w:val="0010122E"/>
    <w:rsid w:val="00102C1B"/>
    <w:rsid w:val="00104AC1"/>
    <w:rsid w:val="00113ED2"/>
    <w:rsid w:val="001257CB"/>
    <w:rsid w:val="00131106"/>
    <w:rsid w:val="001334FF"/>
    <w:rsid w:val="0013524A"/>
    <w:rsid w:val="0014456A"/>
    <w:rsid w:val="00145C4C"/>
    <w:rsid w:val="0015347A"/>
    <w:rsid w:val="00156EBD"/>
    <w:rsid w:val="00161652"/>
    <w:rsid w:val="0016273A"/>
    <w:rsid w:val="00167DD5"/>
    <w:rsid w:val="00187FDC"/>
    <w:rsid w:val="001A68AC"/>
    <w:rsid w:val="001A6E6C"/>
    <w:rsid w:val="001B3149"/>
    <w:rsid w:val="001B5179"/>
    <w:rsid w:val="001C0AF5"/>
    <w:rsid w:val="002004BA"/>
    <w:rsid w:val="00201FC2"/>
    <w:rsid w:val="002046BD"/>
    <w:rsid w:val="00207EF6"/>
    <w:rsid w:val="00217A08"/>
    <w:rsid w:val="00235F6E"/>
    <w:rsid w:val="002374DB"/>
    <w:rsid w:val="00252B93"/>
    <w:rsid w:val="002538F8"/>
    <w:rsid w:val="00257C03"/>
    <w:rsid w:val="00257DC2"/>
    <w:rsid w:val="0026440A"/>
    <w:rsid w:val="00270A36"/>
    <w:rsid w:val="00275DBA"/>
    <w:rsid w:val="00285150"/>
    <w:rsid w:val="00287E03"/>
    <w:rsid w:val="00293F9D"/>
    <w:rsid w:val="0029630B"/>
    <w:rsid w:val="00296A37"/>
    <w:rsid w:val="002A136F"/>
    <w:rsid w:val="002B1775"/>
    <w:rsid w:val="002B2C51"/>
    <w:rsid w:val="002B67F1"/>
    <w:rsid w:val="002C3CDB"/>
    <w:rsid w:val="002C4CED"/>
    <w:rsid w:val="002C5CF1"/>
    <w:rsid w:val="002D3663"/>
    <w:rsid w:val="002D5665"/>
    <w:rsid w:val="002D6555"/>
    <w:rsid w:val="002E7E9E"/>
    <w:rsid w:val="002F0A4F"/>
    <w:rsid w:val="002F130F"/>
    <w:rsid w:val="002F15D3"/>
    <w:rsid w:val="00304EE2"/>
    <w:rsid w:val="00306919"/>
    <w:rsid w:val="00310A03"/>
    <w:rsid w:val="0031327A"/>
    <w:rsid w:val="003266A8"/>
    <w:rsid w:val="00327EC2"/>
    <w:rsid w:val="0033117C"/>
    <w:rsid w:val="00337FA4"/>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E71D9"/>
    <w:rsid w:val="00416F3C"/>
    <w:rsid w:val="00434E2D"/>
    <w:rsid w:val="004402C0"/>
    <w:rsid w:val="00445FEF"/>
    <w:rsid w:val="00454C1C"/>
    <w:rsid w:val="00457F09"/>
    <w:rsid w:val="00465658"/>
    <w:rsid w:val="0047121C"/>
    <w:rsid w:val="00474400"/>
    <w:rsid w:val="00474DA2"/>
    <w:rsid w:val="00487E82"/>
    <w:rsid w:val="004910BD"/>
    <w:rsid w:val="00497391"/>
    <w:rsid w:val="004979D5"/>
    <w:rsid w:val="004A1247"/>
    <w:rsid w:val="004B5767"/>
    <w:rsid w:val="004B5E14"/>
    <w:rsid w:val="004F48E0"/>
    <w:rsid w:val="004F4B34"/>
    <w:rsid w:val="00536D5B"/>
    <w:rsid w:val="005563EE"/>
    <w:rsid w:val="00565398"/>
    <w:rsid w:val="005916C4"/>
    <w:rsid w:val="005976A8"/>
    <w:rsid w:val="005A011C"/>
    <w:rsid w:val="005A69C3"/>
    <w:rsid w:val="005B008A"/>
    <w:rsid w:val="005B4F11"/>
    <w:rsid w:val="005E57A4"/>
    <w:rsid w:val="005E5A01"/>
    <w:rsid w:val="00600983"/>
    <w:rsid w:val="00600EB5"/>
    <w:rsid w:val="00625F23"/>
    <w:rsid w:val="00626B03"/>
    <w:rsid w:val="00630550"/>
    <w:rsid w:val="00635664"/>
    <w:rsid w:val="00652F9C"/>
    <w:rsid w:val="0065476C"/>
    <w:rsid w:val="00672253"/>
    <w:rsid w:val="00682BA0"/>
    <w:rsid w:val="00687F2C"/>
    <w:rsid w:val="006A1A3F"/>
    <w:rsid w:val="006A6072"/>
    <w:rsid w:val="006B180C"/>
    <w:rsid w:val="006B6729"/>
    <w:rsid w:val="006C77C6"/>
    <w:rsid w:val="006D0861"/>
    <w:rsid w:val="006D0CE9"/>
    <w:rsid w:val="006E1438"/>
    <w:rsid w:val="007022B3"/>
    <w:rsid w:val="0070727F"/>
    <w:rsid w:val="00721A9F"/>
    <w:rsid w:val="00731B49"/>
    <w:rsid w:val="007341F7"/>
    <w:rsid w:val="00734D34"/>
    <w:rsid w:val="00734E99"/>
    <w:rsid w:val="00740A1F"/>
    <w:rsid w:val="007418A9"/>
    <w:rsid w:val="0074781A"/>
    <w:rsid w:val="00751399"/>
    <w:rsid w:val="007568DB"/>
    <w:rsid w:val="00756BF5"/>
    <w:rsid w:val="00771869"/>
    <w:rsid w:val="00772C53"/>
    <w:rsid w:val="00776AAA"/>
    <w:rsid w:val="00797EC0"/>
    <w:rsid w:val="007A14C5"/>
    <w:rsid w:val="007A45AB"/>
    <w:rsid w:val="007A6DE2"/>
    <w:rsid w:val="007B158F"/>
    <w:rsid w:val="007B1756"/>
    <w:rsid w:val="007C2240"/>
    <w:rsid w:val="007C6B45"/>
    <w:rsid w:val="007D0A17"/>
    <w:rsid w:val="007E73B9"/>
    <w:rsid w:val="00801C13"/>
    <w:rsid w:val="008229F4"/>
    <w:rsid w:val="00826B8F"/>
    <w:rsid w:val="00845207"/>
    <w:rsid w:val="008528C3"/>
    <w:rsid w:val="00854CC9"/>
    <w:rsid w:val="00860E04"/>
    <w:rsid w:val="00861D2F"/>
    <w:rsid w:val="008740F6"/>
    <w:rsid w:val="0087590A"/>
    <w:rsid w:val="00880AE6"/>
    <w:rsid w:val="008852CE"/>
    <w:rsid w:val="008870E7"/>
    <w:rsid w:val="008925A1"/>
    <w:rsid w:val="008B2D85"/>
    <w:rsid w:val="008B7971"/>
    <w:rsid w:val="008B7CEE"/>
    <w:rsid w:val="008C4023"/>
    <w:rsid w:val="008F1824"/>
    <w:rsid w:val="00903CE7"/>
    <w:rsid w:val="00905BA0"/>
    <w:rsid w:val="00905FC3"/>
    <w:rsid w:val="009103FB"/>
    <w:rsid w:val="00911C0E"/>
    <w:rsid w:val="00921BA0"/>
    <w:rsid w:val="009246C9"/>
    <w:rsid w:val="009322F9"/>
    <w:rsid w:val="009364FC"/>
    <w:rsid w:val="00944474"/>
    <w:rsid w:val="00945967"/>
    <w:rsid w:val="00953F7D"/>
    <w:rsid w:val="00955079"/>
    <w:rsid w:val="0097172B"/>
    <w:rsid w:val="00971A28"/>
    <w:rsid w:val="009746B2"/>
    <w:rsid w:val="009835B6"/>
    <w:rsid w:val="00984496"/>
    <w:rsid w:val="009B5153"/>
    <w:rsid w:val="009B66D6"/>
    <w:rsid w:val="009B7EED"/>
    <w:rsid w:val="009C7C46"/>
    <w:rsid w:val="009F1BD2"/>
    <w:rsid w:val="00A025FC"/>
    <w:rsid w:val="00A15710"/>
    <w:rsid w:val="00A22AA0"/>
    <w:rsid w:val="00A24DDC"/>
    <w:rsid w:val="00A51CE9"/>
    <w:rsid w:val="00A8277E"/>
    <w:rsid w:val="00A8573D"/>
    <w:rsid w:val="00AA10D2"/>
    <w:rsid w:val="00AB17B6"/>
    <w:rsid w:val="00AB60E9"/>
    <w:rsid w:val="00AB74A0"/>
    <w:rsid w:val="00AC2902"/>
    <w:rsid w:val="00AD1CBC"/>
    <w:rsid w:val="00AD24BD"/>
    <w:rsid w:val="00AD512A"/>
    <w:rsid w:val="00AF0229"/>
    <w:rsid w:val="00AF02F7"/>
    <w:rsid w:val="00B00E64"/>
    <w:rsid w:val="00B02E89"/>
    <w:rsid w:val="00B05785"/>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D2582"/>
    <w:rsid w:val="00BE3574"/>
    <w:rsid w:val="00BF13BF"/>
    <w:rsid w:val="00BF315B"/>
    <w:rsid w:val="00C00BA8"/>
    <w:rsid w:val="00C021D6"/>
    <w:rsid w:val="00C25135"/>
    <w:rsid w:val="00C512D6"/>
    <w:rsid w:val="00C55028"/>
    <w:rsid w:val="00C55389"/>
    <w:rsid w:val="00C66004"/>
    <w:rsid w:val="00C701F2"/>
    <w:rsid w:val="00C72E62"/>
    <w:rsid w:val="00C7655D"/>
    <w:rsid w:val="00C95A34"/>
    <w:rsid w:val="00CA1574"/>
    <w:rsid w:val="00CA2C14"/>
    <w:rsid w:val="00CB237D"/>
    <w:rsid w:val="00CC3FB6"/>
    <w:rsid w:val="00CD1BEF"/>
    <w:rsid w:val="00CD3833"/>
    <w:rsid w:val="00CE431E"/>
    <w:rsid w:val="00CE6037"/>
    <w:rsid w:val="00CF1E1D"/>
    <w:rsid w:val="00CF6AFB"/>
    <w:rsid w:val="00D02581"/>
    <w:rsid w:val="00D0338E"/>
    <w:rsid w:val="00D0556C"/>
    <w:rsid w:val="00D20571"/>
    <w:rsid w:val="00D33ED9"/>
    <w:rsid w:val="00D4295A"/>
    <w:rsid w:val="00D46CCB"/>
    <w:rsid w:val="00D54761"/>
    <w:rsid w:val="00D61B06"/>
    <w:rsid w:val="00D706FC"/>
    <w:rsid w:val="00D77927"/>
    <w:rsid w:val="00D922BB"/>
    <w:rsid w:val="00DC3B9E"/>
    <w:rsid w:val="00DC57A8"/>
    <w:rsid w:val="00DF0BCD"/>
    <w:rsid w:val="00DF1601"/>
    <w:rsid w:val="00DF7ADB"/>
    <w:rsid w:val="00E07A16"/>
    <w:rsid w:val="00E208ED"/>
    <w:rsid w:val="00EA01D1"/>
    <w:rsid w:val="00EA1D43"/>
    <w:rsid w:val="00EB1D5D"/>
    <w:rsid w:val="00EC18A5"/>
    <w:rsid w:val="00EC36D5"/>
    <w:rsid w:val="00EC5E48"/>
    <w:rsid w:val="00ED1B6D"/>
    <w:rsid w:val="00ED34F8"/>
    <w:rsid w:val="00EE2367"/>
    <w:rsid w:val="00EE2E6F"/>
    <w:rsid w:val="00EF11AE"/>
    <w:rsid w:val="00EF2538"/>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37BF"/>
    <w:rsid w:val="00FB5578"/>
    <w:rsid w:val="00FC5930"/>
    <w:rsid w:val="00FE2C01"/>
    <w:rsid w:val="00FE5859"/>
    <w:rsid w:val="00FF4CE8"/>
    <w:rsid w:val="00FF65B3"/>
    <w:rsid w:val="01132522"/>
    <w:rsid w:val="013A4184"/>
    <w:rsid w:val="01867C43"/>
    <w:rsid w:val="02072A78"/>
    <w:rsid w:val="029F7839"/>
    <w:rsid w:val="03F87FAD"/>
    <w:rsid w:val="054C528D"/>
    <w:rsid w:val="05D54653"/>
    <w:rsid w:val="063E335E"/>
    <w:rsid w:val="06CE1DB6"/>
    <w:rsid w:val="07343602"/>
    <w:rsid w:val="07F831F5"/>
    <w:rsid w:val="08380156"/>
    <w:rsid w:val="089468A6"/>
    <w:rsid w:val="092B1742"/>
    <w:rsid w:val="0A6313FE"/>
    <w:rsid w:val="0A995D1E"/>
    <w:rsid w:val="0B045763"/>
    <w:rsid w:val="0BB85A80"/>
    <w:rsid w:val="0CD65636"/>
    <w:rsid w:val="0D245C86"/>
    <w:rsid w:val="0D5E4BDB"/>
    <w:rsid w:val="0EBB6A07"/>
    <w:rsid w:val="0F252DD5"/>
    <w:rsid w:val="11752DC3"/>
    <w:rsid w:val="123F6C45"/>
    <w:rsid w:val="12A460C1"/>
    <w:rsid w:val="12B21E72"/>
    <w:rsid w:val="12B72298"/>
    <w:rsid w:val="140A6C8D"/>
    <w:rsid w:val="14662A55"/>
    <w:rsid w:val="154F0566"/>
    <w:rsid w:val="18CD7AAB"/>
    <w:rsid w:val="19145D4E"/>
    <w:rsid w:val="195725A1"/>
    <w:rsid w:val="19811CA4"/>
    <w:rsid w:val="1A3F1FD4"/>
    <w:rsid w:val="1AAF4C8E"/>
    <w:rsid w:val="1AEF6A73"/>
    <w:rsid w:val="1B1D542C"/>
    <w:rsid w:val="1BB43819"/>
    <w:rsid w:val="1C204A0A"/>
    <w:rsid w:val="1C580648"/>
    <w:rsid w:val="1D3F7112"/>
    <w:rsid w:val="1DED114E"/>
    <w:rsid w:val="1E8B2680"/>
    <w:rsid w:val="1E8E0351"/>
    <w:rsid w:val="1EA628CB"/>
    <w:rsid w:val="1EF9220D"/>
    <w:rsid w:val="20315438"/>
    <w:rsid w:val="20D91506"/>
    <w:rsid w:val="211D7F0D"/>
    <w:rsid w:val="21C978F2"/>
    <w:rsid w:val="226450B8"/>
    <w:rsid w:val="249B5576"/>
    <w:rsid w:val="255D0A7D"/>
    <w:rsid w:val="259A75DB"/>
    <w:rsid w:val="26013AFE"/>
    <w:rsid w:val="26323CB8"/>
    <w:rsid w:val="26B4291F"/>
    <w:rsid w:val="270C4509"/>
    <w:rsid w:val="27901592"/>
    <w:rsid w:val="291B48BD"/>
    <w:rsid w:val="29975BE1"/>
    <w:rsid w:val="299E0007"/>
    <w:rsid w:val="2A822C41"/>
    <w:rsid w:val="2A9E7319"/>
    <w:rsid w:val="2AAB3FD6"/>
    <w:rsid w:val="2ABA427C"/>
    <w:rsid w:val="2CF55A3F"/>
    <w:rsid w:val="2DB94CBF"/>
    <w:rsid w:val="30061BEA"/>
    <w:rsid w:val="302169BE"/>
    <w:rsid w:val="32A65A42"/>
    <w:rsid w:val="32A934AD"/>
    <w:rsid w:val="344145B8"/>
    <w:rsid w:val="34E678CE"/>
    <w:rsid w:val="35B244CD"/>
    <w:rsid w:val="36272711"/>
    <w:rsid w:val="380F56D2"/>
    <w:rsid w:val="38C153DB"/>
    <w:rsid w:val="39761CB6"/>
    <w:rsid w:val="39D52E80"/>
    <w:rsid w:val="3A3E577E"/>
    <w:rsid w:val="3B693EDC"/>
    <w:rsid w:val="3B884054"/>
    <w:rsid w:val="3BD05B98"/>
    <w:rsid w:val="3C0435A9"/>
    <w:rsid w:val="3FBC2A98"/>
    <w:rsid w:val="40161500"/>
    <w:rsid w:val="41260B15"/>
    <w:rsid w:val="41766CF7"/>
    <w:rsid w:val="41CE268F"/>
    <w:rsid w:val="425132C0"/>
    <w:rsid w:val="42D02437"/>
    <w:rsid w:val="434B4E7B"/>
    <w:rsid w:val="438505B6"/>
    <w:rsid w:val="44135A75"/>
    <w:rsid w:val="446017B4"/>
    <w:rsid w:val="45FE72BB"/>
    <w:rsid w:val="460F3276"/>
    <w:rsid w:val="46924213"/>
    <w:rsid w:val="46A95479"/>
    <w:rsid w:val="4740402F"/>
    <w:rsid w:val="48A00AFD"/>
    <w:rsid w:val="492478B1"/>
    <w:rsid w:val="49424916"/>
    <w:rsid w:val="49780108"/>
    <w:rsid w:val="49920446"/>
    <w:rsid w:val="49DA3B9B"/>
    <w:rsid w:val="4B166E55"/>
    <w:rsid w:val="4B274378"/>
    <w:rsid w:val="4B7A3887"/>
    <w:rsid w:val="4E7E71EB"/>
    <w:rsid w:val="4EFF070B"/>
    <w:rsid w:val="506F39CF"/>
    <w:rsid w:val="51A258E6"/>
    <w:rsid w:val="521E31BF"/>
    <w:rsid w:val="52AA7F8E"/>
    <w:rsid w:val="5311062D"/>
    <w:rsid w:val="53677484"/>
    <w:rsid w:val="537E1A3B"/>
    <w:rsid w:val="53A400D4"/>
    <w:rsid w:val="541F321E"/>
    <w:rsid w:val="542176CB"/>
    <w:rsid w:val="544762D1"/>
    <w:rsid w:val="56603486"/>
    <w:rsid w:val="5663662C"/>
    <w:rsid w:val="56A91F9F"/>
    <w:rsid w:val="56EC1644"/>
    <w:rsid w:val="58201313"/>
    <w:rsid w:val="58782EFD"/>
    <w:rsid w:val="589E0EC5"/>
    <w:rsid w:val="58C25CA9"/>
    <w:rsid w:val="597E4543"/>
    <w:rsid w:val="5AF004BF"/>
    <w:rsid w:val="5BB4249E"/>
    <w:rsid w:val="5C3A6E47"/>
    <w:rsid w:val="5C5269B9"/>
    <w:rsid w:val="5E3E2C2E"/>
    <w:rsid w:val="5EDB5F93"/>
    <w:rsid w:val="60196D73"/>
    <w:rsid w:val="62AC2121"/>
    <w:rsid w:val="62D073DE"/>
    <w:rsid w:val="63CE4319"/>
    <w:rsid w:val="64754794"/>
    <w:rsid w:val="647B50BF"/>
    <w:rsid w:val="64D8544F"/>
    <w:rsid w:val="667271DD"/>
    <w:rsid w:val="66974E96"/>
    <w:rsid w:val="680570D2"/>
    <w:rsid w:val="6865349E"/>
    <w:rsid w:val="68703BF0"/>
    <w:rsid w:val="687E6956"/>
    <w:rsid w:val="6AD06BC8"/>
    <w:rsid w:val="6B805304"/>
    <w:rsid w:val="6BA41D27"/>
    <w:rsid w:val="6C665881"/>
    <w:rsid w:val="6CB87914"/>
    <w:rsid w:val="6EA72431"/>
    <w:rsid w:val="71AB38CC"/>
    <w:rsid w:val="725956F5"/>
    <w:rsid w:val="72B50B7E"/>
    <w:rsid w:val="73D72D76"/>
    <w:rsid w:val="73EB6821"/>
    <w:rsid w:val="74B104BE"/>
    <w:rsid w:val="752B5127"/>
    <w:rsid w:val="75D67789"/>
    <w:rsid w:val="75E55862"/>
    <w:rsid w:val="761C7166"/>
    <w:rsid w:val="766308F1"/>
    <w:rsid w:val="7682346D"/>
    <w:rsid w:val="76872831"/>
    <w:rsid w:val="76E54287"/>
    <w:rsid w:val="772E3D3E"/>
    <w:rsid w:val="774A2881"/>
    <w:rsid w:val="777F79AC"/>
    <w:rsid w:val="77AD2837"/>
    <w:rsid w:val="78202F3D"/>
    <w:rsid w:val="784F55D0"/>
    <w:rsid w:val="78760DAF"/>
    <w:rsid w:val="78CE2999"/>
    <w:rsid w:val="79211120"/>
    <w:rsid w:val="795C61F7"/>
    <w:rsid w:val="798412AA"/>
    <w:rsid w:val="79DC2E94"/>
    <w:rsid w:val="7E7734C9"/>
    <w:rsid w:val="7F842F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31"/>
    <w:qFormat/>
    <w:uiPriority w:val="9"/>
    <w:pPr>
      <w:keepNext/>
      <w:keepLines/>
      <w:spacing w:line="360" w:lineRule="auto"/>
      <w:jc w:val="left"/>
      <w:outlineLvl w:val="0"/>
    </w:pPr>
    <w:rPr>
      <w:bCs/>
      <w:kern w:val="44"/>
      <w:sz w:val="24"/>
      <w:szCs w:val="44"/>
    </w:rPr>
  </w:style>
  <w:style w:type="paragraph" w:styleId="7">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8">
    <w:name w:val="heading 3"/>
    <w:basedOn w:val="1"/>
    <w:next w:val="1"/>
    <w:link w:val="40"/>
    <w:unhideWhenUsed/>
    <w:qFormat/>
    <w:uiPriority w:val="9"/>
    <w:pPr>
      <w:keepNext/>
      <w:keepLines/>
      <w:spacing w:before="260" w:after="260" w:line="416" w:lineRule="auto"/>
      <w:outlineLvl w:val="2"/>
    </w:pPr>
    <w:rPr>
      <w:b/>
      <w:bCs/>
      <w:sz w:val="28"/>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widowControl w:val="0"/>
      <w:spacing w:after="120"/>
      <w:ind w:left="420" w:leftChars="200"/>
      <w:jc w:val="both"/>
    </w:pPr>
    <w:rPr>
      <w:rFonts w:ascii="Times New Roman" w:hAnsi="Times New Roman" w:cs="Times New Roman"/>
      <w:kern w:val="2"/>
      <w:sz w:val="21"/>
    </w:rPr>
  </w:style>
  <w:style w:type="paragraph" w:customStyle="1" w:styleId="4">
    <w:name w:val="样式 正文文本缩进 + 首行缩进:  2 字符 行距: 1.5 倍行距"/>
    <w:basedOn w:val="3"/>
    <w:qFormat/>
    <w:uiPriority w:val="0"/>
    <w:rPr>
      <w:rFonts w:cs="宋体"/>
    </w:rPr>
  </w:style>
  <w:style w:type="paragraph" w:customStyle="1" w:styleId="5">
    <w:name w:val="**正文"/>
    <w:basedOn w:val="1"/>
    <w:qFormat/>
    <w:uiPriority w:val="0"/>
    <w:pPr>
      <w:widowControl w:val="0"/>
      <w:ind w:firstLine="482"/>
      <w:jc w:val="both"/>
    </w:pPr>
    <w:rPr>
      <w:rFonts w:cs="Times New Roman"/>
      <w:kern w:val="2"/>
    </w:rPr>
  </w:style>
  <w:style w:type="paragraph" w:styleId="9">
    <w:name w:val="Document Map"/>
    <w:basedOn w:val="1"/>
    <w:link w:val="28"/>
    <w:semiHidden/>
    <w:unhideWhenUsed/>
    <w:qFormat/>
    <w:uiPriority w:val="99"/>
    <w:rPr>
      <w:rFonts w:ascii="宋体" w:eastAsia="宋体"/>
      <w:sz w:val="18"/>
      <w:szCs w:val="18"/>
    </w:rPr>
  </w:style>
  <w:style w:type="paragraph" w:styleId="10">
    <w:name w:val="annotation text"/>
    <w:basedOn w:val="1"/>
    <w:link w:val="36"/>
    <w:semiHidden/>
    <w:unhideWhenUsed/>
    <w:qFormat/>
    <w:uiPriority w:val="99"/>
    <w:pPr>
      <w:jc w:val="left"/>
    </w:pPr>
  </w:style>
  <w:style w:type="paragraph" w:styleId="11">
    <w:name w:val="Body Text"/>
    <w:basedOn w:val="1"/>
    <w:link w:val="44"/>
    <w:qFormat/>
    <w:uiPriority w:val="99"/>
    <w:rPr>
      <w:szCs w:val="20"/>
    </w:rPr>
  </w:style>
  <w:style w:type="paragraph" w:styleId="12">
    <w:name w:val="Date"/>
    <w:basedOn w:val="1"/>
    <w:next w:val="1"/>
    <w:link w:val="29"/>
    <w:semiHidden/>
    <w:unhideWhenUsed/>
    <w:qFormat/>
    <w:uiPriority w:val="99"/>
    <w:pPr>
      <w:ind w:left="100" w:leftChars="2500"/>
    </w:pPr>
  </w:style>
  <w:style w:type="paragraph" w:styleId="13">
    <w:name w:val="Balloon Text"/>
    <w:basedOn w:val="1"/>
    <w:link w:val="38"/>
    <w:semiHidden/>
    <w:unhideWhenUsed/>
    <w:qFormat/>
    <w:uiPriority w:val="99"/>
    <w:rPr>
      <w:sz w:val="18"/>
      <w:szCs w:val="18"/>
    </w:r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10"/>
    <w:next w:val="10"/>
    <w:link w:val="37"/>
    <w:semiHidden/>
    <w:unhideWhenUsed/>
    <w:qFormat/>
    <w:uiPriority w:val="99"/>
    <w:rPr>
      <w:b/>
      <w:bCs/>
    </w:rPr>
  </w:style>
  <w:style w:type="table" w:styleId="19">
    <w:name w:val="Table Grid"/>
    <w:basedOn w:val="1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FollowedHyperlink"/>
    <w:basedOn w:val="20"/>
    <w:semiHidden/>
    <w:unhideWhenUsed/>
    <w:qFormat/>
    <w:uiPriority w:val="99"/>
    <w:rPr>
      <w:color w:val="800080"/>
      <w:u w:val="single"/>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styleId="24">
    <w:name w:val="annotation reference"/>
    <w:basedOn w:val="20"/>
    <w:semiHidden/>
    <w:unhideWhenUsed/>
    <w:qFormat/>
    <w:uiPriority w:val="99"/>
    <w:rPr>
      <w:sz w:val="21"/>
      <w:szCs w:val="21"/>
    </w:rPr>
  </w:style>
  <w:style w:type="character" w:customStyle="1" w:styleId="25">
    <w:name w:val="页眉 字符"/>
    <w:basedOn w:val="20"/>
    <w:link w:val="15"/>
    <w:qFormat/>
    <w:uiPriority w:val="99"/>
    <w:rPr>
      <w:sz w:val="18"/>
      <w:szCs w:val="18"/>
    </w:rPr>
  </w:style>
  <w:style w:type="character" w:customStyle="1" w:styleId="26">
    <w:name w:val="页脚 字符"/>
    <w:basedOn w:val="20"/>
    <w:link w:val="14"/>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文档结构图 字符"/>
    <w:basedOn w:val="20"/>
    <w:link w:val="9"/>
    <w:semiHidden/>
    <w:qFormat/>
    <w:uiPriority w:val="99"/>
    <w:rPr>
      <w:rFonts w:ascii="宋体" w:eastAsia="宋体"/>
      <w:sz w:val="18"/>
      <w:szCs w:val="18"/>
    </w:rPr>
  </w:style>
  <w:style w:type="character" w:customStyle="1" w:styleId="29">
    <w:name w:val="日期 字符"/>
    <w:basedOn w:val="20"/>
    <w:link w:val="12"/>
    <w:semiHidden/>
    <w:qFormat/>
    <w:uiPriority w:val="99"/>
  </w:style>
  <w:style w:type="character" w:customStyle="1" w:styleId="30">
    <w:name w:val="标题 2 字符"/>
    <w:basedOn w:val="20"/>
    <w:link w:val="7"/>
    <w:qFormat/>
    <w:uiPriority w:val="0"/>
    <w:rPr>
      <w:rFonts w:asciiTheme="majorHAnsi" w:hAnsiTheme="majorHAnsi" w:eastAsiaTheme="majorEastAsia" w:cstheme="majorBidi"/>
      <w:b/>
      <w:bCs/>
      <w:kern w:val="2"/>
      <w:sz w:val="30"/>
      <w:szCs w:val="32"/>
    </w:rPr>
  </w:style>
  <w:style w:type="character" w:customStyle="1" w:styleId="31">
    <w:name w:val="标题 1 字符"/>
    <w:basedOn w:val="20"/>
    <w:link w:val="6"/>
    <w:qFormat/>
    <w:uiPriority w:val="9"/>
    <w:rPr>
      <w:bCs/>
      <w:kern w:val="44"/>
      <w:sz w:val="24"/>
      <w:szCs w:val="44"/>
    </w:rPr>
  </w:style>
  <w:style w:type="paragraph" w:customStyle="1" w:styleId="32">
    <w:name w:val="标题 5（有编号）（绿盟科技）"/>
    <w:basedOn w:val="1"/>
    <w:next w:val="1"/>
    <w:qFormat/>
    <w:uiPriority w:val="0"/>
    <w:pPr>
      <w:keepNext/>
      <w:keepLines/>
      <w:numPr>
        <w:ilvl w:val="4"/>
        <w:numId w:val="1"/>
      </w:numPr>
      <w:tabs>
        <w:tab w:val="left" w:pos="0"/>
      </w:tabs>
      <w:spacing w:before="280" w:beforeAutospacing="1" w:after="156" w:afterAutospacing="1" w:line="377" w:lineRule="auto"/>
      <w:outlineLvl w:val="4"/>
    </w:pPr>
    <w:rPr>
      <w:rFonts w:ascii="Arial" w:hAnsi="Arial" w:eastAsia="黑体" w:cs="Times New Roman"/>
      <w:b/>
      <w:kern w:val="0"/>
      <w:sz w:val="24"/>
      <w:szCs w:val="28"/>
    </w:rPr>
  </w:style>
  <w:style w:type="paragraph" w:customStyle="1" w:styleId="33">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4">
    <w:name w:val="正文-2字符首行缩进"/>
    <w:basedOn w:val="1"/>
    <w:link w:val="35"/>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35">
    <w:name w:val="正文-2字符首行缩进 Char"/>
    <w:link w:val="34"/>
    <w:qFormat/>
    <w:uiPriority w:val="0"/>
    <w:rPr>
      <w:rFonts w:ascii="仿宋_GB2312" w:hAnsi="Calibri" w:eastAsia="仿宋_GB2312" w:cs="Times New Roman"/>
      <w:sz w:val="28"/>
      <w:szCs w:val="22"/>
    </w:rPr>
  </w:style>
  <w:style w:type="character" w:customStyle="1" w:styleId="36">
    <w:name w:val="批注文字 字符"/>
    <w:basedOn w:val="20"/>
    <w:link w:val="10"/>
    <w:semiHidden/>
    <w:qFormat/>
    <w:uiPriority w:val="99"/>
    <w:rPr>
      <w:kern w:val="2"/>
      <w:sz w:val="21"/>
      <w:szCs w:val="22"/>
    </w:rPr>
  </w:style>
  <w:style w:type="character" w:customStyle="1" w:styleId="37">
    <w:name w:val="批注主题 字符"/>
    <w:basedOn w:val="36"/>
    <w:link w:val="17"/>
    <w:semiHidden/>
    <w:qFormat/>
    <w:uiPriority w:val="99"/>
    <w:rPr>
      <w:b/>
      <w:bCs/>
      <w:kern w:val="2"/>
      <w:sz w:val="21"/>
      <w:szCs w:val="22"/>
    </w:rPr>
  </w:style>
  <w:style w:type="character" w:customStyle="1" w:styleId="38">
    <w:name w:val="批注框文本 字符"/>
    <w:basedOn w:val="20"/>
    <w:link w:val="13"/>
    <w:semiHidden/>
    <w:qFormat/>
    <w:uiPriority w:val="99"/>
    <w:rPr>
      <w:kern w:val="2"/>
      <w:sz w:val="18"/>
      <w:szCs w:val="18"/>
    </w:rPr>
  </w:style>
  <w:style w:type="character" w:customStyle="1" w:styleId="39">
    <w:name w:val="未处理的提及1"/>
    <w:basedOn w:val="20"/>
    <w:semiHidden/>
    <w:unhideWhenUsed/>
    <w:qFormat/>
    <w:uiPriority w:val="99"/>
    <w:rPr>
      <w:color w:val="605E5C"/>
      <w:shd w:val="clear" w:color="auto" w:fill="E1DFDD"/>
    </w:rPr>
  </w:style>
  <w:style w:type="character" w:customStyle="1" w:styleId="40">
    <w:name w:val="标题 3 字符"/>
    <w:basedOn w:val="20"/>
    <w:link w:val="8"/>
    <w:qFormat/>
    <w:uiPriority w:val="9"/>
    <w:rPr>
      <w:b/>
      <w:bCs/>
      <w:kern w:val="2"/>
      <w:sz w:val="28"/>
      <w:szCs w:val="32"/>
    </w:rPr>
  </w:style>
  <w:style w:type="table" w:customStyle="1" w:styleId="41">
    <w:name w:val="TableGrid"/>
    <w:qFormat/>
    <w:uiPriority w:val="0"/>
    <w:rPr>
      <w:kern w:val="2"/>
      <w:sz w:val="21"/>
      <w:szCs w:val="22"/>
    </w:rPr>
    <w:tblPr>
      <w:tblCellMar>
        <w:top w:w="0" w:type="dxa"/>
        <w:left w:w="0" w:type="dxa"/>
        <w:bottom w:w="0" w:type="dxa"/>
        <w:right w:w="0" w:type="dxa"/>
      </w:tblCellMar>
    </w:tblPr>
  </w:style>
  <w:style w:type="table" w:customStyle="1" w:styleId="42">
    <w:name w:val="网格型1"/>
    <w:basedOn w:val="1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TableGrid1"/>
    <w:qFormat/>
    <w:uiPriority w:val="0"/>
    <w:rPr>
      <w:kern w:val="2"/>
      <w:sz w:val="21"/>
      <w:szCs w:val="22"/>
    </w:rPr>
    <w:tblPr>
      <w:tblCellMar>
        <w:top w:w="0" w:type="dxa"/>
        <w:left w:w="0" w:type="dxa"/>
        <w:bottom w:w="0" w:type="dxa"/>
        <w:right w:w="0" w:type="dxa"/>
      </w:tblCellMar>
    </w:tblPr>
  </w:style>
  <w:style w:type="character" w:customStyle="1" w:styleId="44">
    <w:name w:val="正文文本 字符"/>
    <w:basedOn w:val="20"/>
    <w:link w:val="11"/>
    <w:qFormat/>
    <w:uiPriority w:val="99"/>
    <w:rPr>
      <w:kern w:val="2"/>
      <w:sz w:val="21"/>
    </w:rPr>
  </w:style>
  <w:style w:type="paragraph" w:customStyle="1" w:styleId="4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
    <w:name w:val="font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48">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51">
    <w:name w:val="xl68"/>
    <w:basedOn w:val="1"/>
    <w:qFormat/>
    <w:uiPriority w:val="0"/>
    <w:pPr>
      <w:widowControl/>
      <w:spacing w:before="100" w:beforeAutospacing="1" w:after="100" w:afterAutospacing="1"/>
      <w:jc w:val="center"/>
    </w:pPr>
    <w:rPr>
      <w:rFonts w:ascii="宋体" w:hAnsi="宋体" w:eastAsia="宋体" w:cs="宋体"/>
      <w:kern w:val="0"/>
      <w:sz w:val="22"/>
    </w:rPr>
  </w:style>
  <w:style w:type="paragraph" w:customStyle="1" w:styleId="52">
    <w:name w:val="xl6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3">
    <w:name w:val="xl70"/>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9">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5">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6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70">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character" w:customStyle="1" w:styleId="71">
    <w:name w:val="font71"/>
    <w:basedOn w:val="20"/>
    <w:qFormat/>
    <w:uiPriority w:val="0"/>
    <w:rPr>
      <w:rFonts w:ascii="Calibri" w:hAnsi="Calibri" w:cs="Calibri"/>
      <w:color w:val="000000"/>
      <w:sz w:val="22"/>
      <w:szCs w:val="22"/>
      <w:u w:val="none"/>
    </w:rPr>
  </w:style>
  <w:style w:type="character" w:customStyle="1" w:styleId="72">
    <w:name w:val="font81"/>
    <w:basedOn w:val="20"/>
    <w:qFormat/>
    <w:uiPriority w:val="0"/>
    <w:rPr>
      <w:rFonts w:hint="eastAsia" w:ascii="宋体" w:hAnsi="宋体" w:eastAsia="宋体" w:cs="宋体"/>
      <w:color w:val="000000"/>
      <w:sz w:val="22"/>
      <w:szCs w:val="22"/>
      <w:u w:val="none"/>
    </w:rPr>
  </w:style>
  <w:style w:type="character" w:customStyle="1" w:styleId="73">
    <w:name w:val="font61"/>
    <w:basedOn w:val="20"/>
    <w:qFormat/>
    <w:uiPriority w:val="0"/>
    <w:rPr>
      <w:rFonts w:hint="default" w:ascii="Calibri" w:hAnsi="Calibri" w:cs="Calibri"/>
      <w:color w:val="auto"/>
      <w:sz w:val="22"/>
      <w:szCs w:val="22"/>
      <w:u w:val="none"/>
    </w:rPr>
  </w:style>
  <w:style w:type="character" w:customStyle="1" w:styleId="74">
    <w:name w:val="font51"/>
    <w:basedOn w:val="20"/>
    <w:qFormat/>
    <w:uiPriority w:val="0"/>
    <w:rPr>
      <w:rFonts w:hint="eastAsia" w:ascii="宋体" w:hAnsi="宋体" w:eastAsia="宋体" w:cs="宋体"/>
      <w:color w:val="auto"/>
      <w:sz w:val="22"/>
      <w:szCs w:val="22"/>
      <w:u w:val="none"/>
    </w:rPr>
  </w:style>
  <w:style w:type="character" w:customStyle="1" w:styleId="75">
    <w:name w:val="font9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661F3-8AA1-452D-B26D-A2B18BC90EE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789</Words>
  <Characters>827</Characters>
  <Lines>8</Lines>
  <Paragraphs>2</Paragraphs>
  <TotalTime>0</TotalTime>
  <ScaleCrop>false</ScaleCrop>
  <LinksUpToDate>false</LinksUpToDate>
  <CharactersWithSpaces>914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2021-11-27T21:13:00Z</dcterms:created>
  <dc:creator>Windows 用户</dc:creator>
  <cp:lastModifiedBy>Erin</cp:lastModifiedBy>
  <cp:lastPrinted>2020-04-08T06:08:00Z</cp:lastPrinted>
  <dcterms:modified xsi:type="dcterms:W3CDTF">2025-11-11T02:06:57Z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1C505DB6A58949F3800375846591077B_13</vt:lpwstr>
  </property>
  <property fmtid="{D5CDD505-2E9C-101B-9397-08002B2CF9AE}" pid="4" name="KSOTemplateDocerSaveRecord">
    <vt:lpwstr>eyJoZGlkIjoiNjk3YzhkMDIyYTVhMTE4NWU0MzExM2UxY2QxOTE2ZmUiLCJ1c2VySWQiOiIyNzU5ODQ1NTcifQ==</vt:lpwstr>
  </property>
</Properties>
</file>