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D59E">
      <w:pPr>
        <w:tabs>
          <w:tab w:val="left" w:pos="1536"/>
        </w:tabs>
        <w:jc w:val="lef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附件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1：</w:t>
      </w:r>
      <w:r>
        <w:rPr>
          <w:rFonts w:hint="eastAsia" w:asciiTheme="minorEastAsia" w:hAnsiTheme="minorEastAsia" w:cstheme="minorEastAsia"/>
          <w:sz w:val="24"/>
          <w:lang w:eastAsia="zh-CN"/>
        </w:rPr>
        <w:t>用车报价表：（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报价超过控制价则无效）。</w:t>
      </w:r>
    </w:p>
    <w:p w14:paraId="3A929EE7">
      <w:pPr>
        <w:tabs>
          <w:tab w:val="left" w:pos="1536"/>
        </w:tabs>
        <w:jc w:val="left"/>
        <w:rPr>
          <w:rFonts w:asciiTheme="minorEastAsia" w:hAnsiTheme="minorEastAsia" w:cstheme="minorEastAsia"/>
          <w:sz w:val="24"/>
        </w:rPr>
      </w:pPr>
    </w:p>
    <w:tbl>
      <w:tblPr>
        <w:tblStyle w:val="5"/>
        <w:tblW w:w="10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75"/>
        <w:gridCol w:w="975"/>
        <w:gridCol w:w="750"/>
        <w:gridCol w:w="975"/>
        <w:gridCol w:w="750"/>
        <w:gridCol w:w="1110"/>
        <w:gridCol w:w="750"/>
        <w:gridCol w:w="885"/>
        <w:gridCol w:w="750"/>
        <w:gridCol w:w="1080"/>
      </w:tblGrid>
      <w:tr w14:paraId="16E0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B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车型/租价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9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车载人数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A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控制日租价(元/天)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7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5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控制市区范围价(元/天)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6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4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控制市外、县城价(元/天)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E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4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控制代驾价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(元/天)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9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F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B2A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D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别克凯越1.6AT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E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4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EC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6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0B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1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37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B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98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C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中巴车跨市、跨省按5.3元一公里。大巴车跨市、跨省按6.3元一公里。</w:t>
            </w:r>
          </w:p>
        </w:tc>
      </w:tr>
      <w:tr w14:paraId="11C7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4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大众捷达 1.6AT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D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1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7F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4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E1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1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70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2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5F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DD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4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8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丰田花冠 1.6MT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0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5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97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E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34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49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4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4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D5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4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4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丰田凯美瑞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D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3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DE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8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34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C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4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C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5E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2F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0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1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大众朗逸 1.6AT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3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B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6B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A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51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2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FB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3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A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E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7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2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大众帕萨特 1.8T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A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3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3D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B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9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1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AD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C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F8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14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5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A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日产天籁 2. 0AT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B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C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BF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A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07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C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0A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6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16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D2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0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C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现代途胜2.OT SUV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F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8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1B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7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56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A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B4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0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A5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C2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8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2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哈佛H61.5T SUV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4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7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02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F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66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4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F5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7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49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CC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7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6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丰田霸道越野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3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9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6B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5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A4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0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54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9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76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26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C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3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别克GL8商务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D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DF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CB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5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1D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B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E0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4C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8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C0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6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B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新款别克GL8商务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5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B8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03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3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54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9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40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E4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FA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91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1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9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九龙商务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4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D9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44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2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B3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0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C6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3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4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FF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3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7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九龙商务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B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13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DD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F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8A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3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8F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93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5D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6F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E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7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九龙商务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D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93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3D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A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EE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1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ED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2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48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7D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4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F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九龙商务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9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D4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45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7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AE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C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89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6E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CB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09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4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7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丰田考斯特中巴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6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E4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81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D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0A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7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00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33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F3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42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B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0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宇通26座中巴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7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0E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14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2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C5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E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9E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58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29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F6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E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F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宇通28座中巴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8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31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4B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9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7D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1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5C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0A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79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76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E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6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宇通30座中巴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8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5C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D3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C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A0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9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A8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71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E1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62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A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7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宇通35座大巴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0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DA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20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1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5B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E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34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C6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9C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53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0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B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宇通38座大巴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0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4E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0B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4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2A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3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C8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8C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DE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82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D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1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大宇38座大巴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7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F2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84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3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61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2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F1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76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15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E1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6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6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大字40座大巴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6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E7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3B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3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7B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0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2B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E8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7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0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E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大宇45座大巴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9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B1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43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4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BF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6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79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B0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F2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22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5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E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宇通48座大巴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8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52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C2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8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89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5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AC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CB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AF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DB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0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2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大宇50座大巴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1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A7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13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6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B7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B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B9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A0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19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CA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F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0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大宇53座大巴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0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75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4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B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DF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A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89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98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8F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6A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0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9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大字55座大巴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3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2D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1A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E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59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3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12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16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5F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E5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787A515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备注：服务要求：</w:t>
      </w:r>
    </w:p>
    <w:p w14:paraId="6B41E523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1.提供符合安全、卫生和准运要求的车辆，各种手续合法完整，车辆性能好，设备齐全，安全可靠，舒适卫生。</w:t>
      </w:r>
    </w:p>
    <w:p w14:paraId="79AEFD8B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2.提供技术娴熟、经验丰富、服务规范的驾驶员，驾驶员持证及驾龄要求与准运车辆相符合。</w:t>
      </w:r>
      <w:r>
        <w:rPr>
          <w:rFonts w:hint="eastAsia" w:ascii="仿宋_GB2312" w:hAnsi="仿宋_GB2312" w:eastAsia="仿宋_GB2312" w:cs="仿宋_GB2312"/>
          <w:sz w:val="24"/>
          <w:szCs w:val="24"/>
        </w:rPr>
        <w:t>驾龄5年以上，品行端正，持有有效驾驶证且准驾相符。</w:t>
      </w:r>
    </w:p>
    <w:p w14:paraId="74909AA6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3.根据医院需求，制定合理的运行路线、班次和时间，确保医院人员的正常出行。</w:t>
      </w:r>
    </w:p>
    <w:p w14:paraId="4D00A39C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4.提供的服务应包含车辆使用费、燃油费、过路费、保险费、维修保养费、救援、</w:t>
      </w:r>
      <w:r>
        <w:rPr>
          <w:rFonts w:hint="eastAsia" w:ascii="仿宋_GB2312" w:hAnsi="仿宋_GB2312" w:eastAsia="仿宋_GB2312" w:cs="仿宋_GB2312"/>
          <w:sz w:val="24"/>
          <w:szCs w:val="24"/>
        </w:rPr>
        <w:t>供应商须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按要求准时将车辆行驶至指定地点接人，</w:t>
      </w:r>
      <w:r>
        <w:rPr>
          <w:rFonts w:hint="eastAsia" w:ascii="仿宋_GB2312" w:hAnsi="仿宋_GB2312" w:eastAsia="仿宋_GB2312" w:cs="仿宋_GB2312"/>
          <w:sz w:val="24"/>
          <w:szCs w:val="24"/>
        </w:rPr>
        <w:t>车辆保养维修，故障时无偿提供替换车，停车、违章罚款等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、食宿自理、根据车位提供瓶装饮用水、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司机劳务费等其他有关各项目的含税费用。</w:t>
      </w:r>
    </w:p>
    <w:p w14:paraId="3B552690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车辆要求：提供多车型选择，5座至55座不等，车况良好且车龄5年以内，通过专业检测，安全设置正常。以上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车辆</w:t>
      </w:r>
      <w:r>
        <w:rPr>
          <w:rFonts w:hint="eastAsia" w:ascii="仿宋_GB2312" w:hAnsi="仿宋_GB2312" w:eastAsia="仿宋_GB2312" w:cs="仿宋_GB2312"/>
          <w:sz w:val="24"/>
          <w:szCs w:val="24"/>
        </w:rPr>
        <w:t>品牌作为重要参考，投标人可选择同等或以上品牌。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（车型具体见表）</w:t>
      </w:r>
    </w:p>
    <w:p w14:paraId="4BE80FAE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4"/>
          <w:szCs w:val="24"/>
        </w:rPr>
        <w:t>服务期限：合同服务期限采用1+1模式。第一条即服务满1年，经医院考核合格的，继续续签1年合同期；如考核不合格的，则终止合同。</w:t>
      </w:r>
    </w:p>
    <w:p w14:paraId="27145545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24"/>
          <w:szCs w:val="24"/>
        </w:rPr>
        <w:t>每月28日双方对账一次，按实际开具发票，付款期限为开票后3月内。</w:t>
      </w:r>
    </w:p>
    <w:p w14:paraId="34EDBD41">
      <w:pPr>
        <w:tabs>
          <w:tab w:val="left" w:pos="1536"/>
        </w:tabs>
        <w:ind w:firstLine="720" w:firstLineChars="3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8、投标报价超过招标控制价则投标无效。</w:t>
      </w:r>
    </w:p>
    <w:p w14:paraId="7FF16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/>
          <w:lang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22A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CA8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CA8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742E5"/>
    <w:rsid w:val="45C84AA2"/>
    <w:rsid w:val="4DF7781B"/>
    <w:rsid w:val="50205DC9"/>
    <w:rsid w:val="62614102"/>
    <w:rsid w:val="62B5766A"/>
    <w:rsid w:val="6333456C"/>
    <w:rsid w:val="66531C5C"/>
    <w:rsid w:val="674E1337"/>
    <w:rsid w:val="71A957AC"/>
    <w:rsid w:val="750477ED"/>
    <w:rsid w:val="7E4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1148</Words>
  <Characters>1182</Characters>
  <Lines>0</Lines>
  <Paragraphs>0</Paragraphs>
  <TotalTime>1</TotalTime>
  <ScaleCrop>false</ScaleCrop>
  <LinksUpToDate>false</LinksUpToDate>
  <CharactersWithSpaces>1192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2025-02-06T03:29:00Z</dcterms:created>
  <dc:creator>Administrator</dc:creator>
  <cp:lastModifiedBy>sehun</cp:lastModifiedBy>
  <dcterms:modified xsi:type="dcterms:W3CDTF">2025-02-07T03:31:29Z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eyJoZGlkIjoiYzhhNTE4YjcwMGJiOTFkZTAxZjkzNGJlNDI1YjVhODgiLCJ1c2VySWQiOiI0MTM2OTYwODMifQ==</vt:lpwstr>
  </property>
  <property fmtid="{D5CDD505-2E9C-101B-9397-08002B2CF9AE}" pid="4" name="ICV">
    <vt:lpwstr>4A64B56A7D8B49B1B29F4F8AB045A04D_12</vt:lpwstr>
  </property>
</Properties>
</file>