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1D59E">
      <w:pPr>
        <w:tabs>
          <w:tab w:val="left" w:pos="1536"/>
        </w:tabs>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1：城北院区</w:t>
      </w:r>
      <w:r>
        <w:rPr>
          <w:rFonts w:hint="eastAsia" w:ascii="仿宋" w:hAnsi="仿宋" w:eastAsia="仿宋" w:cs="仿宋"/>
          <w:b/>
          <w:bCs/>
          <w:sz w:val="28"/>
          <w:szCs w:val="28"/>
          <w:lang w:eastAsia="zh-CN"/>
        </w:rPr>
        <w:t>安保服务报价：（</w:t>
      </w:r>
      <w:r>
        <w:rPr>
          <w:rFonts w:hint="eastAsia" w:ascii="仿宋" w:hAnsi="仿宋" w:eastAsia="仿宋" w:cs="仿宋"/>
          <w:b/>
          <w:bCs/>
          <w:sz w:val="28"/>
          <w:szCs w:val="28"/>
          <w:lang w:val="en-US" w:eastAsia="zh-CN"/>
        </w:rPr>
        <w:t>报价超过控制价则无效）。</w:t>
      </w:r>
    </w:p>
    <w:p w14:paraId="0F157057">
      <w:pPr>
        <w:pStyle w:val="4"/>
        <w:snapToGrid w:val="0"/>
        <w:spacing w:before="156" w:beforeLines="50" w:line="380" w:lineRule="exact"/>
        <w:rPr>
          <w:rFonts w:hint="eastAsia" w:ascii="仿宋" w:hAnsi="仿宋" w:eastAsia="仿宋" w:cs="仿宋"/>
          <w:b/>
          <w:bCs/>
          <w:sz w:val="22"/>
          <w:szCs w:val="22"/>
          <w:lang w:val="en-US" w:eastAsia="zh-CN"/>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项目</w:t>
      </w:r>
      <w:r>
        <w:rPr>
          <w:rFonts w:hint="eastAsia" w:ascii="仿宋" w:hAnsi="仿宋" w:eastAsia="仿宋" w:cs="仿宋"/>
          <w:b/>
          <w:bCs/>
          <w:sz w:val="24"/>
          <w:szCs w:val="24"/>
          <w:lang w:eastAsia="zh-CN"/>
        </w:rPr>
        <w:t>服务</w:t>
      </w:r>
      <w:r>
        <w:rPr>
          <w:rFonts w:hint="eastAsia" w:ascii="仿宋" w:hAnsi="仿宋" w:eastAsia="仿宋" w:cs="仿宋"/>
          <w:b/>
          <w:bCs/>
          <w:sz w:val="24"/>
          <w:szCs w:val="24"/>
        </w:rPr>
        <w:t>地点：</w:t>
      </w:r>
      <w:r>
        <w:rPr>
          <w:rFonts w:hint="eastAsia" w:ascii="仿宋" w:hAnsi="仿宋" w:eastAsia="仿宋" w:cs="仿宋"/>
          <w:b/>
          <w:bCs/>
          <w:sz w:val="24"/>
          <w:szCs w:val="24"/>
          <w:lang w:eastAsia="zh-CN"/>
        </w:rPr>
        <w:t>城北院区</w:t>
      </w:r>
      <w:r>
        <w:rPr>
          <w:rFonts w:hint="eastAsia" w:ascii="仿宋" w:hAnsi="仿宋" w:eastAsia="仿宋" w:cs="仿宋"/>
          <w:b/>
          <w:bCs/>
          <w:sz w:val="24"/>
          <w:szCs w:val="24"/>
          <w:lang w:val="en-US" w:eastAsia="zh-CN"/>
        </w:rPr>
        <w:t xml:space="preserve"> </w:t>
      </w:r>
      <w:r>
        <w:rPr>
          <w:rFonts w:hint="eastAsia" w:ascii="仿宋" w:hAnsi="仿宋" w:eastAsia="仿宋" w:cs="仿宋"/>
          <w:b/>
          <w:bCs/>
          <w:sz w:val="22"/>
          <w:szCs w:val="22"/>
          <w:lang w:val="en-US" w:eastAsia="zh-CN"/>
        </w:rPr>
        <w:t xml:space="preserve"> </w:t>
      </w:r>
    </w:p>
    <w:p w14:paraId="486653FE">
      <w:pPr>
        <w:pStyle w:val="4"/>
        <w:snapToGrid w:val="0"/>
        <w:spacing w:before="156" w:beforeLines="50" w:line="380" w:lineRule="exact"/>
        <w:rPr>
          <w:rFonts w:hint="default" w:ascii="仿宋" w:hAnsi="仿宋" w:eastAsia="仿宋" w:cs="仿宋"/>
          <w:b/>
          <w:bCs/>
          <w:sz w:val="22"/>
          <w:szCs w:val="22"/>
          <w:u w:val="single"/>
          <w:lang w:val="en-US" w:eastAsia="zh-CN"/>
        </w:rPr>
      </w:pPr>
      <w:r>
        <w:rPr>
          <w:rFonts w:hint="eastAsia" w:ascii="仿宋" w:hAnsi="仿宋" w:eastAsia="仿宋" w:cs="仿宋"/>
          <w:b/>
          <w:bCs/>
          <w:sz w:val="24"/>
          <w:szCs w:val="24"/>
          <w:highlight w:val="none"/>
        </w:rPr>
        <w:t>具体</w:t>
      </w:r>
      <w:r>
        <w:rPr>
          <w:rFonts w:hint="eastAsia" w:ascii="仿宋" w:hAnsi="仿宋" w:eastAsia="仿宋" w:cs="仿宋"/>
          <w:b/>
          <w:bCs/>
          <w:sz w:val="24"/>
          <w:szCs w:val="24"/>
          <w:highlight w:val="none"/>
          <w:lang w:eastAsia="zh-CN"/>
        </w:rPr>
        <w:t>安保</w:t>
      </w:r>
      <w:r>
        <w:rPr>
          <w:rFonts w:hint="eastAsia" w:ascii="仿宋" w:hAnsi="仿宋" w:eastAsia="仿宋" w:cs="仿宋"/>
          <w:b/>
          <w:bCs/>
          <w:sz w:val="24"/>
          <w:szCs w:val="24"/>
          <w:highlight w:val="none"/>
        </w:rPr>
        <w:t>服务配置   服务人数</w:t>
      </w:r>
      <w:r>
        <w:rPr>
          <w:rFonts w:hint="eastAsia" w:ascii="仿宋" w:hAnsi="仿宋" w:eastAsia="仿宋" w:cs="仿宋"/>
          <w:b/>
          <w:bCs/>
          <w:sz w:val="24"/>
          <w:szCs w:val="24"/>
          <w:highlight w:val="none"/>
          <w:lang w:val="en-US" w:eastAsia="zh-CN"/>
        </w:rPr>
        <w:t>20</w:t>
      </w:r>
      <w:r>
        <w:rPr>
          <w:rFonts w:hint="eastAsia" w:ascii="仿宋" w:hAnsi="仿宋" w:eastAsia="仿宋" w:cs="仿宋"/>
          <w:b/>
          <w:bCs/>
          <w:sz w:val="24"/>
          <w:szCs w:val="24"/>
          <w:highlight w:val="none"/>
        </w:rPr>
        <w:t>人</w:t>
      </w:r>
    </w:p>
    <w:tbl>
      <w:tblPr>
        <w:tblStyle w:val="6"/>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5"/>
        <w:gridCol w:w="2190"/>
        <w:gridCol w:w="3060"/>
        <w:gridCol w:w="1245"/>
        <w:gridCol w:w="1829"/>
      </w:tblGrid>
      <w:tr w14:paraId="4EA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646" w:type="dxa"/>
            <w:tcBorders>
              <w:top w:val="single" w:color="auto" w:sz="12" w:space="0"/>
              <w:left w:val="single" w:color="auto" w:sz="4" w:space="0"/>
              <w:bottom w:val="single" w:color="auto" w:sz="4" w:space="0"/>
              <w:right w:val="single" w:color="auto" w:sz="4" w:space="0"/>
            </w:tcBorders>
            <w:noWrap w:val="0"/>
            <w:vAlign w:val="center"/>
          </w:tcPr>
          <w:p w14:paraId="3F4C8AAA">
            <w:pPr>
              <w:spacing w:line="3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1305" w:type="dxa"/>
            <w:tcBorders>
              <w:top w:val="single" w:color="auto" w:sz="12" w:space="0"/>
              <w:left w:val="single" w:color="auto" w:sz="4" w:space="0"/>
              <w:bottom w:val="single" w:color="auto" w:sz="4" w:space="0"/>
              <w:right w:val="single" w:color="auto" w:sz="4" w:space="0"/>
            </w:tcBorders>
            <w:noWrap w:val="0"/>
            <w:vAlign w:val="center"/>
          </w:tcPr>
          <w:p w14:paraId="6E118EEE">
            <w:pPr>
              <w:spacing w:line="3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服务范围</w:t>
            </w:r>
          </w:p>
        </w:tc>
        <w:tc>
          <w:tcPr>
            <w:tcW w:w="2190" w:type="dxa"/>
            <w:tcBorders>
              <w:top w:val="single" w:color="auto" w:sz="12" w:space="0"/>
              <w:left w:val="single" w:color="auto" w:sz="4" w:space="0"/>
              <w:bottom w:val="single" w:color="auto" w:sz="4" w:space="0"/>
              <w:right w:val="single" w:color="auto" w:sz="12" w:space="0"/>
            </w:tcBorders>
            <w:noWrap w:val="0"/>
            <w:vAlign w:val="center"/>
          </w:tcPr>
          <w:p w14:paraId="0F9F5D3B">
            <w:pPr>
              <w:spacing w:line="3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岗位设置</w:t>
            </w:r>
          </w:p>
        </w:tc>
        <w:tc>
          <w:tcPr>
            <w:tcW w:w="3060" w:type="dxa"/>
            <w:tcBorders>
              <w:top w:val="single" w:color="auto" w:sz="12" w:space="0"/>
              <w:left w:val="single" w:color="auto" w:sz="4" w:space="0"/>
              <w:bottom w:val="single" w:color="auto" w:sz="4" w:space="0"/>
              <w:right w:val="single" w:color="auto" w:sz="12" w:space="0"/>
            </w:tcBorders>
            <w:noWrap w:val="0"/>
            <w:vAlign w:val="center"/>
          </w:tcPr>
          <w:p w14:paraId="433087B2">
            <w:pPr>
              <w:spacing w:line="360" w:lineRule="exact"/>
              <w:jc w:val="both"/>
              <w:rPr>
                <w:rFonts w:hint="default"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(7:30-15:30/15:30-23:30/23:30-7:30</w:t>
            </w:r>
            <w:r>
              <w:rPr>
                <w:rFonts w:hint="eastAsia" w:ascii="仿宋" w:hAnsi="仿宋" w:eastAsia="仿宋" w:cs="仿宋"/>
                <w:bCs/>
                <w:sz w:val="24"/>
                <w:highlight w:val="none"/>
                <w:lang w:eastAsia="zh-CN"/>
              </w:rPr>
              <w:t>）每班</w:t>
            </w:r>
            <w:r>
              <w:rPr>
                <w:rFonts w:hint="eastAsia" w:ascii="仿宋" w:hAnsi="仿宋" w:eastAsia="仿宋" w:cs="仿宋"/>
                <w:bCs/>
                <w:sz w:val="24"/>
                <w:highlight w:val="none"/>
                <w:lang w:val="en-US" w:eastAsia="zh-CN"/>
              </w:rPr>
              <w:t>8小时</w:t>
            </w:r>
          </w:p>
        </w:tc>
        <w:tc>
          <w:tcPr>
            <w:tcW w:w="1245" w:type="dxa"/>
            <w:tcBorders>
              <w:top w:val="single" w:color="auto" w:sz="12" w:space="0"/>
              <w:left w:val="single" w:color="auto" w:sz="4" w:space="0"/>
              <w:bottom w:val="single" w:color="auto" w:sz="4" w:space="0"/>
              <w:right w:val="single" w:color="auto" w:sz="12" w:space="0"/>
            </w:tcBorders>
            <w:noWrap w:val="0"/>
            <w:vAlign w:val="center"/>
          </w:tcPr>
          <w:p w14:paraId="161F1C62">
            <w:pPr>
              <w:spacing w:line="3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人数配置</w:t>
            </w:r>
          </w:p>
        </w:tc>
        <w:tc>
          <w:tcPr>
            <w:tcW w:w="1829" w:type="dxa"/>
            <w:tcBorders>
              <w:top w:val="single" w:color="auto" w:sz="12" w:space="0"/>
              <w:left w:val="single" w:color="auto" w:sz="4" w:space="0"/>
              <w:bottom w:val="single" w:color="auto" w:sz="4" w:space="0"/>
              <w:right w:val="single" w:color="auto" w:sz="12" w:space="0"/>
            </w:tcBorders>
            <w:noWrap w:val="0"/>
            <w:vAlign w:val="center"/>
          </w:tcPr>
          <w:p w14:paraId="0D8AC4EC">
            <w:pPr>
              <w:spacing w:line="36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岗位要求</w:t>
            </w:r>
          </w:p>
        </w:tc>
      </w:tr>
      <w:tr w14:paraId="5B70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4A1BD82F">
            <w:pPr>
              <w:spacing w:line="3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291FE84">
            <w:pPr>
              <w:spacing w:line="360" w:lineRule="exact"/>
              <w:rPr>
                <w:rFonts w:hint="eastAsia" w:ascii="仿宋" w:hAnsi="仿宋" w:eastAsia="仿宋" w:cs="仿宋"/>
                <w:sz w:val="24"/>
                <w:highlight w:val="none"/>
              </w:rPr>
            </w:pPr>
            <w:r>
              <w:rPr>
                <w:rFonts w:hint="eastAsia" w:ascii="仿宋" w:hAnsi="仿宋" w:eastAsia="仿宋" w:cs="仿宋"/>
                <w:sz w:val="24"/>
                <w:highlight w:val="none"/>
              </w:rPr>
              <w:t>门岗区域</w:t>
            </w:r>
          </w:p>
        </w:tc>
        <w:tc>
          <w:tcPr>
            <w:tcW w:w="2190" w:type="dxa"/>
            <w:tcBorders>
              <w:top w:val="single" w:color="auto" w:sz="4" w:space="0"/>
              <w:left w:val="single" w:color="auto" w:sz="4" w:space="0"/>
              <w:bottom w:val="single" w:color="auto" w:sz="4" w:space="0"/>
              <w:right w:val="single" w:color="auto" w:sz="12" w:space="0"/>
            </w:tcBorders>
            <w:noWrap w:val="0"/>
            <w:vAlign w:val="center"/>
          </w:tcPr>
          <w:p w14:paraId="4D9BB745">
            <w:pPr>
              <w:spacing w:line="360" w:lineRule="exact"/>
              <w:rPr>
                <w:rFonts w:hint="eastAsia" w:ascii="仿宋" w:hAnsi="仿宋" w:eastAsia="仿宋" w:cs="仿宋"/>
                <w:sz w:val="24"/>
                <w:highlight w:val="none"/>
              </w:rPr>
            </w:pPr>
            <w:r>
              <w:rPr>
                <w:rFonts w:hint="eastAsia" w:ascii="仿宋" w:hAnsi="仿宋" w:eastAsia="仿宋" w:cs="仿宋"/>
                <w:sz w:val="24"/>
                <w:highlight w:val="none"/>
                <w:lang w:eastAsia="zh-CN"/>
              </w:rPr>
              <w:t>东</w:t>
            </w:r>
            <w:r>
              <w:rPr>
                <w:rFonts w:hint="eastAsia" w:ascii="仿宋" w:hAnsi="仿宋" w:eastAsia="仿宋" w:cs="仿宋"/>
                <w:sz w:val="24"/>
                <w:highlight w:val="none"/>
                <w:lang w:val="en-US" w:eastAsia="zh-CN"/>
              </w:rPr>
              <w:t>1、东2、南1、南2、西门等</w:t>
            </w:r>
            <w:r>
              <w:rPr>
                <w:rFonts w:hint="eastAsia" w:ascii="仿宋" w:hAnsi="仿宋" w:eastAsia="仿宋" w:cs="仿宋"/>
                <w:sz w:val="24"/>
                <w:highlight w:val="none"/>
              </w:rPr>
              <w:t>门卫岗</w:t>
            </w:r>
          </w:p>
        </w:tc>
        <w:tc>
          <w:tcPr>
            <w:tcW w:w="3060" w:type="dxa"/>
            <w:tcBorders>
              <w:top w:val="single" w:color="auto" w:sz="4" w:space="0"/>
              <w:left w:val="single" w:color="auto" w:sz="4" w:space="0"/>
              <w:bottom w:val="single" w:color="auto" w:sz="4" w:space="0"/>
              <w:right w:val="single" w:color="auto" w:sz="12" w:space="0"/>
            </w:tcBorders>
            <w:noWrap w:val="0"/>
            <w:vAlign w:val="center"/>
          </w:tcPr>
          <w:p w14:paraId="74994971">
            <w:pPr>
              <w:spacing w:line="360" w:lineRule="exact"/>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早、中、晚班</w:t>
            </w:r>
          </w:p>
        </w:tc>
        <w:tc>
          <w:tcPr>
            <w:tcW w:w="1245" w:type="dxa"/>
            <w:tcBorders>
              <w:top w:val="single" w:color="auto" w:sz="4" w:space="0"/>
              <w:left w:val="single" w:color="auto" w:sz="4" w:space="0"/>
              <w:bottom w:val="single" w:color="auto" w:sz="4" w:space="0"/>
              <w:right w:val="single" w:color="auto" w:sz="12" w:space="0"/>
            </w:tcBorders>
            <w:noWrap w:val="0"/>
            <w:vAlign w:val="center"/>
          </w:tcPr>
          <w:p w14:paraId="195E1CBD">
            <w:pPr>
              <w:spacing w:line="3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829" w:type="dxa"/>
            <w:tcBorders>
              <w:top w:val="single" w:color="auto" w:sz="4" w:space="0"/>
              <w:left w:val="single" w:color="auto" w:sz="4" w:space="0"/>
              <w:bottom w:val="single" w:color="auto" w:sz="4" w:space="0"/>
              <w:right w:val="single" w:color="auto" w:sz="12" w:space="0"/>
            </w:tcBorders>
            <w:noWrap w:val="0"/>
            <w:vAlign w:val="center"/>
          </w:tcPr>
          <w:p w14:paraId="2E29304E">
            <w:pPr>
              <w:spacing w:line="360" w:lineRule="exact"/>
              <w:rPr>
                <w:rFonts w:hint="eastAsia" w:ascii="仿宋" w:hAnsi="仿宋" w:eastAsia="仿宋" w:cs="仿宋"/>
                <w:sz w:val="24"/>
                <w:highlight w:val="none"/>
                <w:lang w:eastAsia="zh-CN"/>
              </w:rPr>
            </w:pPr>
            <w:r>
              <w:rPr>
                <w:rFonts w:hint="eastAsia" w:ascii="仿宋" w:hAnsi="仿宋" w:eastAsia="仿宋" w:cs="仿宋"/>
                <w:sz w:val="24"/>
                <w:highlight w:val="none"/>
              </w:rPr>
              <w:t>24小时出入口</w:t>
            </w:r>
            <w:r>
              <w:rPr>
                <w:rFonts w:hint="eastAsia" w:ascii="仿宋" w:hAnsi="仿宋" w:eastAsia="仿宋" w:cs="仿宋"/>
                <w:sz w:val="24"/>
                <w:highlight w:val="none"/>
                <w:lang w:eastAsia="zh-CN"/>
              </w:rPr>
              <w:t>安检值班</w:t>
            </w:r>
          </w:p>
        </w:tc>
      </w:tr>
      <w:tr w14:paraId="612D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5DA8E2BF">
            <w:pPr>
              <w:spacing w:line="3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1A24A10">
            <w:pPr>
              <w:spacing w:line="360" w:lineRule="exact"/>
              <w:rPr>
                <w:rFonts w:hint="eastAsia" w:ascii="仿宋" w:hAnsi="仿宋" w:eastAsia="仿宋" w:cs="仿宋"/>
                <w:sz w:val="24"/>
                <w:highlight w:val="none"/>
              </w:rPr>
            </w:pPr>
            <w:r>
              <w:rPr>
                <w:rFonts w:hint="eastAsia" w:ascii="仿宋" w:hAnsi="仿宋" w:eastAsia="仿宋" w:cs="仿宋"/>
                <w:sz w:val="24"/>
                <w:highlight w:val="none"/>
              </w:rPr>
              <w:t>监控</w:t>
            </w:r>
            <w:r>
              <w:rPr>
                <w:rFonts w:hint="eastAsia" w:ascii="仿宋" w:hAnsi="仿宋" w:eastAsia="仿宋" w:cs="仿宋"/>
                <w:sz w:val="24"/>
                <w:highlight w:val="none"/>
                <w:lang w:val="en-US" w:eastAsia="zh-CN"/>
              </w:rPr>
              <w:t>/消防中控</w:t>
            </w:r>
            <w:r>
              <w:rPr>
                <w:rFonts w:hint="eastAsia" w:ascii="仿宋" w:hAnsi="仿宋" w:eastAsia="仿宋" w:cs="仿宋"/>
                <w:sz w:val="24"/>
                <w:highlight w:val="none"/>
              </w:rPr>
              <w:t>室</w:t>
            </w:r>
          </w:p>
        </w:tc>
        <w:tc>
          <w:tcPr>
            <w:tcW w:w="2190" w:type="dxa"/>
            <w:tcBorders>
              <w:top w:val="single" w:color="auto" w:sz="4" w:space="0"/>
              <w:left w:val="single" w:color="auto" w:sz="4" w:space="0"/>
              <w:bottom w:val="single" w:color="auto" w:sz="4" w:space="0"/>
              <w:right w:val="single" w:color="auto" w:sz="12" w:space="0"/>
            </w:tcBorders>
            <w:noWrap w:val="0"/>
            <w:vAlign w:val="center"/>
          </w:tcPr>
          <w:p w14:paraId="386DC349">
            <w:pPr>
              <w:spacing w:line="360" w:lineRule="exact"/>
              <w:rPr>
                <w:rFonts w:hint="eastAsia" w:ascii="仿宋" w:hAnsi="仿宋" w:eastAsia="仿宋" w:cs="仿宋"/>
                <w:sz w:val="24"/>
                <w:highlight w:val="none"/>
              </w:rPr>
            </w:pPr>
            <w:r>
              <w:rPr>
                <w:rFonts w:hint="eastAsia" w:ascii="仿宋" w:hAnsi="仿宋" w:eastAsia="仿宋" w:cs="仿宋"/>
                <w:sz w:val="24"/>
                <w:highlight w:val="none"/>
              </w:rPr>
              <w:t>消防和视频监控岗</w:t>
            </w:r>
          </w:p>
        </w:tc>
        <w:tc>
          <w:tcPr>
            <w:tcW w:w="3060" w:type="dxa"/>
            <w:tcBorders>
              <w:top w:val="single" w:color="auto" w:sz="4" w:space="0"/>
              <w:left w:val="single" w:color="auto" w:sz="4" w:space="0"/>
              <w:bottom w:val="single" w:color="auto" w:sz="4" w:space="0"/>
              <w:right w:val="single" w:color="auto" w:sz="12" w:space="0"/>
            </w:tcBorders>
            <w:noWrap w:val="0"/>
            <w:vAlign w:val="center"/>
          </w:tcPr>
          <w:p w14:paraId="378C6F8B">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早、中、晚班</w:t>
            </w:r>
          </w:p>
        </w:tc>
        <w:tc>
          <w:tcPr>
            <w:tcW w:w="1245" w:type="dxa"/>
            <w:tcBorders>
              <w:top w:val="single" w:color="auto" w:sz="4" w:space="0"/>
              <w:left w:val="single" w:color="auto" w:sz="4" w:space="0"/>
              <w:bottom w:val="single" w:color="auto" w:sz="4" w:space="0"/>
              <w:right w:val="single" w:color="auto" w:sz="12" w:space="0"/>
            </w:tcBorders>
            <w:noWrap w:val="0"/>
            <w:vAlign w:val="center"/>
          </w:tcPr>
          <w:p w14:paraId="4DC1C9EB">
            <w:pPr>
              <w:spacing w:line="3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829" w:type="dxa"/>
            <w:tcBorders>
              <w:top w:val="single" w:color="auto" w:sz="4" w:space="0"/>
              <w:left w:val="single" w:color="auto" w:sz="4" w:space="0"/>
              <w:bottom w:val="single" w:color="auto" w:sz="4" w:space="0"/>
              <w:right w:val="single" w:color="auto" w:sz="12" w:space="0"/>
            </w:tcBorders>
            <w:noWrap w:val="0"/>
            <w:vAlign w:val="center"/>
          </w:tcPr>
          <w:p w14:paraId="74F2C3A2">
            <w:pPr>
              <w:spacing w:line="360" w:lineRule="exact"/>
              <w:rPr>
                <w:rFonts w:hint="eastAsia" w:ascii="仿宋" w:hAnsi="仿宋" w:eastAsia="仿宋" w:cs="仿宋"/>
                <w:sz w:val="24"/>
                <w:highlight w:val="none"/>
              </w:rPr>
            </w:pPr>
            <w:r>
              <w:rPr>
                <w:rFonts w:hint="eastAsia" w:ascii="仿宋" w:hAnsi="仿宋" w:eastAsia="仿宋" w:cs="仿宋"/>
                <w:sz w:val="24"/>
                <w:highlight w:val="none"/>
              </w:rPr>
              <w:t>24小时</w:t>
            </w:r>
            <w:r>
              <w:rPr>
                <w:rFonts w:hint="eastAsia" w:ascii="仿宋" w:hAnsi="仿宋" w:eastAsia="仿宋" w:cs="仿宋"/>
                <w:sz w:val="24"/>
                <w:highlight w:val="none"/>
                <w:lang w:eastAsia="zh-CN"/>
              </w:rPr>
              <w:t>中控</w:t>
            </w:r>
            <w:r>
              <w:rPr>
                <w:rFonts w:hint="eastAsia" w:ascii="仿宋" w:hAnsi="仿宋" w:eastAsia="仿宋" w:cs="仿宋"/>
                <w:sz w:val="24"/>
                <w:highlight w:val="none"/>
              </w:rPr>
              <w:t>室值班</w:t>
            </w:r>
          </w:p>
        </w:tc>
      </w:tr>
      <w:tr w14:paraId="5A09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13221667">
            <w:pPr>
              <w:spacing w:line="36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A7713EC">
            <w:p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整个院区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楼栋</w:t>
            </w:r>
          </w:p>
        </w:tc>
        <w:tc>
          <w:tcPr>
            <w:tcW w:w="2190" w:type="dxa"/>
            <w:tcBorders>
              <w:top w:val="single" w:color="auto" w:sz="4" w:space="0"/>
              <w:left w:val="single" w:color="auto" w:sz="4" w:space="0"/>
              <w:bottom w:val="single" w:color="auto" w:sz="4" w:space="0"/>
              <w:right w:val="single" w:color="auto" w:sz="12" w:space="0"/>
            </w:tcBorders>
            <w:noWrap w:val="0"/>
            <w:vAlign w:val="center"/>
          </w:tcPr>
          <w:p w14:paraId="55205AD4">
            <w:pPr>
              <w:spacing w:line="360" w:lineRule="exact"/>
              <w:rPr>
                <w:rFonts w:ascii="仿宋" w:hAnsi="仿宋" w:eastAsia="仿宋" w:cs="仿宋"/>
                <w:sz w:val="24"/>
                <w:highlight w:val="none"/>
              </w:rPr>
            </w:pPr>
            <w:r>
              <w:rPr>
                <w:rFonts w:hint="eastAsia" w:ascii="仿宋" w:hAnsi="仿宋" w:eastAsia="仿宋" w:cs="仿宋"/>
                <w:sz w:val="24"/>
                <w:highlight w:val="none"/>
              </w:rPr>
              <w:t>院区</w:t>
            </w:r>
            <w:r>
              <w:rPr>
                <w:rFonts w:hint="eastAsia" w:ascii="仿宋" w:hAnsi="仿宋" w:eastAsia="仿宋" w:cs="仿宋"/>
                <w:sz w:val="24"/>
                <w:highlight w:val="none"/>
                <w:lang w:eastAsia="zh-CN"/>
              </w:rPr>
              <w:t>、楼栋</w:t>
            </w:r>
            <w:r>
              <w:rPr>
                <w:rFonts w:hint="eastAsia" w:ascii="仿宋" w:hAnsi="仿宋" w:eastAsia="仿宋" w:cs="仿宋"/>
                <w:sz w:val="24"/>
                <w:highlight w:val="none"/>
              </w:rPr>
              <w:t>巡逻岗</w:t>
            </w:r>
          </w:p>
        </w:tc>
        <w:tc>
          <w:tcPr>
            <w:tcW w:w="3060" w:type="dxa"/>
            <w:tcBorders>
              <w:top w:val="single" w:color="auto" w:sz="4" w:space="0"/>
              <w:left w:val="single" w:color="auto" w:sz="4" w:space="0"/>
              <w:bottom w:val="single" w:color="auto" w:sz="4" w:space="0"/>
              <w:right w:val="single" w:color="auto" w:sz="12" w:space="0"/>
            </w:tcBorders>
            <w:noWrap w:val="0"/>
            <w:vAlign w:val="center"/>
          </w:tcPr>
          <w:p w14:paraId="2F51E885">
            <w:pPr>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早、中、晚班</w:t>
            </w:r>
          </w:p>
        </w:tc>
        <w:tc>
          <w:tcPr>
            <w:tcW w:w="1245" w:type="dxa"/>
            <w:tcBorders>
              <w:top w:val="single" w:color="auto" w:sz="4" w:space="0"/>
              <w:left w:val="single" w:color="auto" w:sz="4" w:space="0"/>
              <w:bottom w:val="single" w:color="auto" w:sz="4" w:space="0"/>
              <w:right w:val="single" w:color="auto" w:sz="12" w:space="0"/>
            </w:tcBorders>
            <w:noWrap w:val="0"/>
            <w:vAlign w:val="center"/>
          </w:tcPr>
          <w:p w14:paraId="07544A84">
            <w:pPr>
              <w:spacing w:line="3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829" w:type="dxa"/>
            <w:tcBorders>
              <w:top w:val="single" w:color="auto" w:sz="4" w:space="0"/>
              <w:left w:val="single" w:color="auto" w:sz="4" w:space="0"/>
              <w:bottom w:val="single" w:color="auto" w:sz="4" w:space="0"/>
              <w:right w:val="single" w:color="auto" w:sz="12" w:space="0"/>
            </w:tcBorders>
            <w:noWrap w:val="0"/>
            <w:vAlign w:val="center"/>
          </w:tcPr>
          <w:p w14:paraId="343DBA5E">
            <w:pPr>
              <w:spacing w:line="360" w:lineRule="exact"/>
              <w:rPr>
                <w:rFonts w:hint="eastAsia" w:ascii="仿宋" w:hAnsi="仿宋" w:eastAsia="仿宋" w:cs="仿宋"/>
                <w:sz w:val="24"/>
                <w:highlight w:val="none"/>
              </w:rPr>
            </w:pPr>
            <w:r>
              <w:rPr>
                <w:rFonts w:hint="eastAsia" w:ascii="仿宋" w:hAnsi="仿宋" w:eastAsia="仿宋" w:cs="仿宋"/>
                <w:sz w:val="24"/>
                <w:highlight w:val="none"/>
              </w:rPr>
              <w:t>24小时全院巡逻值班</w:t>
            </w:r>
          </w:p>
          <w:p w14:paraId="77EC34DC">
            <w:pPr>
              <w:spacing w:line="360" w:lineRule="exact"/>
              <w:rPr>
                <w:rFonts w:hint="eastAsia" w:ascii="仿宋" w:hAnsi="仿宋" w:eastAsia="仿宋" w:cs="仿宋"/>
                <w:sz w:val="24"/>
                <w:highlight w:val="none"/>
              </w:rPr>
            </w:pPr>
          </w:p>
        </w:tc>
      </w:tr>
      <w:tr w14:paraId="778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14:paraId="3DCB7788">
            <w:pPr>
              <w:spacing w:line="3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4941BCA">
            <w:pPr>
              <w:spacing w:line="360" w:lineRule="exac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门诊大厅</w:t>
            </w:r>
          </w:p>
        </w:tc>
        <w:tc>
          <w:tcPr>
            <w:tcW w:w="2190" w:type="dxa"/>
            <w:tcBorders>
              <w:top w:val="single" w:color="auto" w:sz="4" w:space="0"/>
              <w:left w:val="single" w:color="auto" w:sz="4" w:space="0"/>
              <w:bottom w:val="single" w:color="auto" w:sz="4" w:space="0"/>
              <w:right w:val="single" w:color="auto" w:sz="12" w:space="0"/>
            </w:tcBorders>
            <w:noWrap w:val="0"/>
            <w:vAlign w:val="center"/>
          </w:tcPr>
          <w:p w14:paraId="4A718C54">
            <w:pPr>
              <w:spacing w:line="360" w:lineRule="exac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门诊大厅安检岗</w:t>
            </w:r>
          </w:p>
        </w:tc>
        <w:tc>
          <w:tcPr>
            <w:tcW w:w="3060" w:type="dxa"/>
            <w:tcBorders>
              <w:top w:val="single" w:color="auto" w:sz="4" w:space="0"/>
              <w:left w:val="single" w:color="auto" w:sz="4" w:space="0"/>
              <w:bottom w:val="single" w:color="auto" w:sz="4" w:space="0"/>
              <w:right w:val="single" w:color="auto" w:sz="12" w:space="0"/>
            </w:tcBorders>
            <w:noWrap w:val="0"/>
            <w:vAlign w:val="center"/>
          </w:tcPr>
          <w:p w14:paraId="10878B8B">
            <w:pPr>
              <w:spacing w:line="360" w:lineRule="exact"/>
              <w:ind w:firstLine="960" w:firstLineChars="4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早、中班</w:t>
            </w:r>
          </w:p>
        </w:tc>
        <w:tc>
          <w:tcPr>
            <w:tcW w:w="1245" w:type="dxa"/>
            <w:tcBorders>
              <w:top w:val="single" w:color="auto" w:sz="4" w:space="0"/>
              <w:left w:val="single" w:color="auto" w:sz="4" w:space="0"/>
              <w:bottom w:val="single" w:color="auto" w:sz="4" w:space="0"/>
              <w:right w:val="single" w:color="auto" w:sz="12" w:space="0"/>
            </w:tcBorders>
            <w:noWrap w:val="0"/>
            <w:vAlign w:val="center"/>
          </w:tcPr>
          <w:p w14:paraId="6A20844D">
            <w:pPr>
              <w:spacing w:line="3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829" w:type="dxa"/>
            <w:tcBorders>
              <w:top w:val="single" w:color="auto" w:sz="4" w:space="0"/>
              <w:left w:val="single" w:color="auto" w:sz="4" w:space="0"/>
              <w:bottom w:val="single" w:color="auto" w:sz="4" w:space="0"/>
              <w:right w:val="single" w:color="auto" w:sz="12" w:space="0"/>
            </w:tcBorders>
            <w:noWrap w:val="0"/>
            <w:vAlign w:val="center"/>
          </w:tcPr>
          <w:p w14:paraId="5923CC28">
            <w:pPr>
              <w:spacing w:line="360" w:lineRule="exact"/>
              <w:rPr>
                <w:rFonts w:hint="eastAsia" w:ascii="仿宋" w:hAnsi="仿宋" w:eastAsia="仿宋" w:cs="仿宋"/>
                <w:sz w:val="24"/>
                <w:highlight w:val="none"/>
              </w:rPr>
            </w:pPr>
            <w:r>
              <w:rPr>
                <w:rFonts w:hint="eastAsia" w:ascii="仿宋" w:hAnsi="仿宋" w:eastAsia="仿宋" w:cs="仿宋"/>
                <w:sz w:val="24"/>
                <w:highlight w:val="none"/>
                <w:lang w:eastAsia="zh-CN"/>
              </w:rPr>
              <w:t>门诊大厅出入口安检值班</w:t>
            </w:r>
          </w:p>
        </w:tc>
      </w:tr>
      <w:tr w14:paraId="57C4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275" w:type="dxa"/>
            <w:gridSpan w:val="6"/>
            <w:tcBorders>
              <w:top w:val="single" w:color="auto" w:sz="4" w:space="0"/>
              <w:left w:val="single" w:color="auto" w:sz="4" w:space="0"/>
              <w:bottom w:val="single" w:color="auto" w:sz="4" w:space="0"/>
              <w:right w:val="single" w:color="auto" w:sz="12" w:space="0"/>
            </w:tcBorders>
            <w:noWrap w:val="0"/>
            <w:vAlign w:val="center"/>
          </w:tcPr>
          <w:p w14:paraId="365BF19E">
            <w:pPr>
              <w:spacing w:line="36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注：后期根据业务实际开展情况可签订补充协议增加9个安保人员</w:t>
            </w:r>
          </w:p>
        </w:tc>
      </w:tr>
    </w:tbl>
    <w:p w14:paraId="3FB1F01F">
      <w:pPr>
        <w:pageBreakBefore w:val="0"/>
        <w:kinsoku/>
        <w:wordWrap/>
        <w:overflowPunct/>
        <w:topLinePunct w:val="0"/>
        <w:autoSpaceDE/>
        <w:autoSpaceDN/>
        <w:bidi w:val="0"/>
        <w:spacing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10人年龄35周岁以下不超过3100元/人/月，10人年龄35周岁以上至45周岁以下不超过2700元/人/月），</w:t>
      </w:r>
      <w:r>
        <w:rPr>
          <w:rFonts w:hint="eastAsia" w:ascii="仿宋" w:hAnsi="仿宋" w:eastAsia="仿宋" w:cs="仿宋"/>
          <w:sz w:val="24"/>
          <w:szCs w:val="24"/>
          <w:lang w:val="en-US" w:eastAsia="zh-CN"/>
        </w:rPr>
        <w:t>服务费包括保安人员的保安服、工资、奖金、加班费、各项福利待遇、五险一金、养老险、失业险、医疗险、工伤险、生育险、疫情期间所有的防护用品等、中标服务方合同期内不得增加任何费用，后期根据城北院区业务开展实际情况增加人员再与中标服务公司按合同价格签订补充协议。</w:t>
      </w:r>
    </w:p>
    <w:p w14:paraId="40002513">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p>
    <w:p w14:paraId="3787A51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二、服务要求：</w:t>
      </w:r>
    </w:p>
    <w:p w14:paraId="3A1D186F">
      <w:pPr>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（1）派驻的保安人员应知法、懂法、守法，依法办事，必须严格遵守保安从业规范，遵守医院安全管理规定；</w:t>
      </w:r>
    </w:p>
    <w:p w14:paraId="2E3116CA">
      <w:pPr>
        <w:tabs>
          <w:tab w:val="left" w:pos="1536"/>
        </w:tabs>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（2）保安人员无不良嗜好，无犯罪记录，具有一定的专业素质和语言表达能力，相貌端正，身体健康（持健康证）。配备</w:t>
      </w:r>
      <w:r>
        <w:rPr>
          <w:rFonts w:hint="eastAsia" w:ascii="仿宋" w:hAnsi="仿宋" w:eastAsia="仿宋" w:cs="仿宋"/>
          <w:b/>
          <w:bCs/>
          <w:sz w:val="24"/>
          <w:szCs w:val="24"/>
          <w:lang w:val="en-US" w:eastAsia="zh-CN"/>
        </w:rPr>
        <w:t>2名</w:t>
      </w:r>
      <w:r>
        <w:rPr>
          <w:rFonts w:hint="eastAsia" w:ascii="仿宋" w:hAnsi="仿宋" w:eastAsia="仿宋" w:cs="仿宋"/>
          <w:sz w:val="24"/>
          <w:szCs w:val="24"/>
          <w:lang w:val="en-US" w:eastAsia="zh-CN"/>
        </w:rPr>
        <w:t>管理人员要求高中以上学历，年龄在45周岁以下的男性，具备有3年以上管理保安队伍的经验，经过专门的保安业务培训，工作能力强，为人谦和，具有较高的政治思想素养和业务水平，有较强的组织协调能力。</w:t>
      </w:r>
      <w:r>
        <w:rPr>
          <w:rFonts w:hint="eastAsia" w:ascii="仿宋" w:hAnsi="仿宋" w:eastAsia="仿宋" w:cs="仿宋"/>
          <w:b/>
          <w:bCs/>
          <w:sz w:val="24"/>
          <w:szCs w:val="24"/>
          <w:lang w:val="en-US" w:eastAsia="zh-CN"/>
        </w:rPr>
        <w:t>保安人员年龄10人年龄35周岁以下，10人年龄35周岁以上至45周岁以下，</w:t>
      </w:r>
      <w:r>
        <w:rPr>
          <w:rFonts w:hint="eastAsia" w:ascii="仿宋" w:hAnsi="仿宋" w:eastAsia="仿宋" w:cs="仿宋"/>
          <w:sz w:val="24"/>
          <w:szCs w:val="24"/>
          <w:lang w:val="en-US" w:eastAsia="zh-CN"/>
        </w:rPr>
        <w:t>初中以上学历，身高165厘米以上。要求所有配备的保安人员必须均持有公安机关颁发的《保安员证》，其中不少于</w:t>
      </w:r>
      <w:r>
        <w:rPr>
          <w:rFonts w:hint="eastAsia" w:ascii="仿宋" w:hAnsi="仿宋" w:eastAsia="仿宋" w:cs="仿宋"/>
          <w:b/>
          <w:bCs/>
          <w:sz w:val="24"/>
          <w:szCs w:val="24"/>
          <w:lang w:val="en-US" w:eastAsia="zh-CN"/>
        </w:rPr>
        <w:t>8人</w:t>
      </w:r>
      <w:r>
        <w:rPr>
          <w:rFonts w:hint="eastAsia" w:ascii="仿宋" w:hAnsi="仿宋" w:eastAsia="仿宋" w:cs="仿宋"/>
          <w:sz w:val="24"/>
          <w:szCs w:val="24"/>
          <w:lang w:val="en-US" w:eastAsia="zh-CN"/>
        </w:rPr>
        <w:t>持有《消防设施操作员证》（持有中级证不少于</w:t>
      </w:r>
      <w:r>
        <w:rPr>
          <w:rFonts w:hint="eastAsia" w:ascii="仿宋" w:hAnsi="仿宋" w:eastAsia="仿宋" w:cs="仿宋"/>
          <w:b/>
          <w:bCs/>
          <w:sz w:val="24"/>
          <w:szCs w:val="24"/>
          <w:lang w:val="en-US" w:eastAsia="zh-CN"/>
        </w:rPr>
        <w:t>2人</w:t>
      </w:r>
      <w:r>
        <w:rPr>
          <w:rFonts w:hint="eastAsia" w:ascii="仿宋" w:hAnsi="仿宋" w:eastAsia="仿宋" w:cs="仿宋"/>
          <w:sz w:val="24"/>
          <w:szCs w:val="24"/>
          <w:lang w:val="en-US" w:eastAsia="zh-CN"/>
        </w:rPr>
        <w:t>），要求有消防设施操作员职业资格或建(构)筑物消防员中级或四级及以上职业资格等消防类职业资格证书，在上岗前须同时向甲方提供派驻的所有保安人员的《保安员证》、《消防设施操作员证》原件到甲方处备案，合同履行过程中未经甲方同意不得擅自变更上岗人员，否则，按乙方违约处理，同时甲方有权终止合同执行，并报相关监督管理部门处理，由此造成的一切不利后果由乙方自行承担；</w:t>
      </w:r>
    </w:p>
    <w:p w14:paraId="693BC48B">
      <w:pPr>
        <w:tabs>
          <w:tab w:val="left" w:pos="1536"/>
        </w:tabs>
        <w:spacing w:line="360" w:lineRule="auto"/>
        <w:ind w:firstLine="482"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w:t>
      </w:r>
      <w:r>
        <w:rPr>
          <w:rFonts w:hint="eastAsia" w:ascii="仿宋" w:hAnsi="仿宋" w:eastAsia="仿宋" w:cs="仿宋"/>
          <w:b/>
          <w:bCs/>
          <w:color w:val="000000" w:themeColor="text1"/>
          <w:sz w:val="24"/>
          <w:szCs w:val="24"/>
          <w:shd w:val="clear" w:color="auto" w:fill="FFFFFF"/>
          <w14:textFill>
            <w14:solidFill>
              <w14:schemeClr w14:val="tx1"/>
            </w14:solidFill>
          </w14:textFill>
        </w:rPr>
        <w:t>服务期限：合同服务期限采用1+1模式。第一条即服务满1年，经医院考核合格的，继续续签1年合同期；如考核不合格的，则终止合同。</w:t>
      </w:r>
    </w:p>
    <w:p w14:paraId="34EDBD41">
      <w:pPr>
        <w:tabs>
          <w:tab w:val="left" w:pos="1536"/>
        </w:tabs>
        <w:spacing w:line="36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（4）调研报价超过预算价则报价</w:t>
      </w:r>
      <w:bookmarkStart w:id="0" w:name="_GoBack"/>
      <w:bookmarkEnd w:id="0"/>
      <w:r>
        <w:rPr>
          <w:rFonts w:hint="eastAsia" w:ascii="仿宋" w:hAnsi="仿宋" w:eastAsia="仿宋" w:cs="仿宋"/>
          <w:b/>
          <w:bCs/>
          <w:sz w:val="24"/>
          <w:szCs w:val="24"/>
          <w:lang w:val="en-US" w:eastAsia="zh-CN"/>
        </w:rPr>
        <w:t>无效。</w:t>
      </w:r>
    </w:p>
    <w:p w14:paraId="7FF16AE8">
      <w:pPr>
        <w:tabs>
          <w:tab w:val="left" w:pos="1536"/>
        </w:tabs>
        <w:ind w:firstLine="480" w:firstLineChars="200"/>
        <w:jc w:val="left"/>
        <w:rPr>
          <w:rFonts w:hint="eastAsia" w:ascii="仿宋" w:hAnsi="仿宋" w:eastAsia="仿宋" w:cs="仿宋"/>
          <w:sz w:val="24"/>
          <w:szCs w:val="24"/>
          <w:lang w:val="en-US"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22A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CA8E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558CA8E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04E9A"/>
    <w:rsid w:val="07014FDF"/>
    <w:rsid w:val="09295200"/>
    <w:rsid w:val="09556B95"/>
    <w:rsid w:val="095742E5"/>
    <w:rsid w:val="0B0F299D"/>
    <w:rsid w:val="152E2381"/>
    <w:rsid w:val="1735378C"/>
    <w:rsid w:val="17A32DEB"/>
    <w:rsid w:val="19197809"/>
    <w:rsid w:val="1D0F15AD"/>
    <w:rsid w:val="1FB042F7"/>
    <w:rsid w:val="2048214B"/>
    <w:rsid w:val="204C2272"/>
    <w:rsid w:val="225455D2"/>
    <w:rsid w:val="24BB3876"/>
    <w:rsid w:val="2C047EA4"/>
    <w:rsid w:val="335214F5"/>
    <w:rsid w:val="33927FA5"/>
    <w:rsid w:val="346A20F2"/>
    <w:rsid w:val="34982AB8"/>
    <w:rsid w:val="34FA0097"/>
    <w:rsid w:val="39877338"/>
    <w:rsid w:val="3F067638"/>
    <w:rsid w:val="412D2C8C"/>
    <w:rsid w:val="423A41C8"/>
    <w:rsid w:val="43065568"/>
    <w:rsid w:val="433C187A"/>
    <w:rsid w:val="43FD725B"/>
    <w:rsid w:val="45C84AA2"/>
    <w:rsid w:val="475F3D89"/>
    <w:rsid w:val="4A010D09"/>
    <w:rsid w:val="4DF7781B"/>
    <w:rsid w:val="4E05638D"/>
    <w:rsid w:val="4EFD2C4D"/>
    <w:rsid w:val="4F702FD7"/>
    <w:rsid w:val="50205DC9"/>
    <w:rsid w:val="535E583D"/>
    <w:rsid w:val="53762B86"/>
    <w:rsid w:val="5F081AA9"/>
    <w:rsid w:val="5FAF18FA"/>
    <w:rsid w:val="61FC06FB"/>
    <w:rsid w:val="62614102"/>
    <w:rsid w:val="62B5766A"/>
    <w:rsid w:val="6333456C"/>
    <w:rsid w:val="64244E7C"/>
    <w:rsid w:val="66531C5C"/>
    <w:rsid w:val="674E1337"/>
    <w:rsid w:val="67EE3A33"/>
    <w:rsid w:val="69D01A3D"/>
    <w:rsid w:val="6B96396E"/>
    <w:rsid w:val="71A957AC"/>
    <w:rsid w:val="7258197D"/>
    <w:rsid w:val="750477ED"/>
    <w:rsid w:val="76D15745"/>
    <w:rsid w:val="79E93752"/>
    <w:rsid w:val="7A787E6F"/>
    <w:rsid w:val="7BF772DE"/>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99"/>
    <w:pPr>
      <w:widowControl w:val="0"/>
      <w:spacing w:after="120"/>
      <w:jc w:val="both"/>
    </w:pPr>
    <w:rPr>
      <w:rFonts w:ascii="Times New Roman" w:hAnsi="Times New Roman" w:cs="Times New Roman"/>
      <w:kern w:val="2"/>
      <w:sz w:val="21"/>
    </w:rPr>
  </w:style>
  <w:style w:type="paragraph" w:styleId="4">
    <w:name w:val="Plain Text"/>
    <w:basedOn w:val="1"/>
    <w:next w:val="2"/>
    <w:qFormat/>
    <w:uiPriority w:val="0"/>
    <w:rPr>
      <w:rFonts w:ascii="宋体" w:hAnsi="Courier New"/>
      <w:szCs w:val="22"/>
    </w:rPr>
  </w:style>
  <w:style w:type="paragraph" w:styleId="5">
    <w:name w:val="footer"/>
    <w:basedOn w:val="1"/>
    <w:qFormat/>
    <w:uiPriority w:val="99"/>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文字"/>
    <w:basedOn w:val="1"/>
    <w:qFormat/>
    <w:uiPriority w:val="0"/>
    <w:pPr>
      <w:autoSpaceDE/>
      <w:autoSpaceDN/>
      <w:adjustRightInd/>
      <w:spacing w:before="25" w:after="25"/>
      <w:jc w:val="both"/>
    </w:pPr>
    <w:rPr>
      <w:rFonts w:ascii="Times New Roman"/>
      <w:bCs/>
      <w:spacing w:val="10"/>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935</Words>
  <Characters>992</Characters>
  <Lines>0</Lines>
  <Paragraphs>0</Paragraphs>
  <TotalTime>4</TotalTime>
  <ScaleCrop>false</ScaleCrop>
  <LinksUpToDate>false</LinksUpToDate>
  <CharactersWithSpaces>1001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WPS_1643165497</cp:lastModifiedBy>
  <cp:lastPrinted>2025-06-09T09:25:00Z</cp:lastPrinted>
  <dcterms:modified xsi:type="dcterms:W3CDTF">2025-07-03T08:49:21Z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eyJoZGlkIjoiYjcwMmUyNWMxZjczMjdmZTk0ZDc2ODI4YWVlNjIxM2EiLCJ1c2VySWQiOiIxMzIxOTY3MjcyIn0=</vt:lpwstr>
  </property>
  <property fmtid="{D5CDD505-2E9C-101B-9397-08002B2CF9AE}" pid="4" name="ICV">
    <vt:lpwstr>4A64B56A7D8B49B1B29F4F8AB045A04D_12</vt:lpwstr>
  </property>
</Properties>
</file>