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CBA5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需求参数</w:t>
      </w:r>
      <w:r>
        <w:rPr>
          <w:rFonts w:hint="eastAsia"/>
          <w:lang w:val="en-US" w:eastAsia="zh-CN"/>
        </w:rPr>
        <w:t>:</w:t>
      </w:r>
    </w:p>
    <w:p w14:paraId="57782CD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可充电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电池</w:t>
      </w:r>
      <w:r>
        <w:rPr>
          <w:rFonts w:hint="eastAsia" w:eastAsia="宋体" w:cs="宋体"/>
          <w:sz w:val="21"/>
          <w:szCs w:val="21"/>
          <w:lang w:val="en-US" w:eastAsia="zh-CN"/>
        </w:rPr>
        <w:t>容量：≥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850mAh</w:t>
      </w:r>
    </w:p>
    <w:p w14:paraId="6AA18EE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ascii="宋体" w:eastAsia="宋体" w:cs="宋体"/>
          <w:sz w:val="21"/>
          <w:szCs w:val="21"/>
          <w:lang w:val="en-US" w:eastAsia="zh-CN"/>
        </w:rPr>
        <w:t>电源适配器输入:100-240VAC   50/60Hz    0.4A Max</w:t>
      </w:r>
    </w:p>
    <w:p w14:paraId="764DE40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ascii="宋体" w:eastAsia="宋体" w:cs="宋体"/>
          <w:sz w:val="21"/>
          <w:szCs w:val="21"/>
          <w:lang w:val="en-US" w:eastAsia="zh-CN"/>
        </w:rPr>
        <w:t>功耗:&lt;0.5W</w:t>
      </w:r>
    </w:p>
    <w:p w14:paraId="15CD7FD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应具备≥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4.5英寸LCD屏</w:t>
      </w:r>
    </w:p>
    <w:p w14:paraId="3952E8A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  <w:lang w:val="en-US" w:eastAsia="zh-CN"/>
        </w:rPr>
        <w:t>根管锉接近根尖时</w:t>
      </w:r>
      <w:r>
        <w:rPr>
          <w:rFonts w:hint="eastAsia" w:eastAsia="宋体" w:cs="宋体"/>
          <w:sz w:val="21"/>
          <w:szCs w:val="21"/>
          <w:lang w:val="en-US" w:eastAsia="zh-CN"/>
        </w:rPr>
        <w:t>应具有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蜂鸣声提示</w:t>
      </w:r>
      <w:r>
        <w:rPr>
          <w:rFonts w:hint="eastAsia" w:eastAsia="宋体" w:cs="宋体"/>
          <w:sz w:val="21"/>
          <w:szCs w:val="21"/>
          <w:lang w:val="en-US" w:eastAsia="zh-CN"/>
        </w:rPr>
        <w:t>。</w:t>
      </w:r>
    </w:p>
    <w:p w14:paraId="17859E4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应具有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彩色液晶屏，多种颜色清晰指示锉针在根管中的轨迹；</w:t>
      </w:r>
    </w:p>
    <w:p w14:paraId="6011BFF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应采用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多频独立网络测量技术，</w:t>
      </w:r>
      <w:r>
        <w:rPr>
          <w:rFonts w:hint="eastAsia" w:eastAsia="宋体" w:cs="宋体"/>
          <w:sz w:val="21"/>
          <w:szCs w:val="21"/>
          <w:lang w:val="en-US" w:eastAsia="zh-CN"/>
        </w:rPr>
        <w:t>具备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自动校准</w:t>
      </w:r>
      <w:r>
        <w:rPr>
          <w:rFonts w:hint="eastAsia" w:eastAsia="宋体" w:cs="宋体"/>
          <w:sz w:val="21"/>
          <w:szCs w:val="21"/>
          <w:lang w:val="en-US" w:eastAsia="zh-CN"/>
        </w:rPr>
        <w:t>功能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；</w:t>
      </w:r>
    </w:p>
    <w:p w14:paraId="2063477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ascii="宋体" w:eastAsia="宋体" w:cs="宋体"/>
          <w:sz w:val="21"/>
          <w:szCs w:val="21"/>
          <w:lang w:val="en-US" w:eastAsia="zh-CN"/>
        </w:rPr>
        <w:t>锉夹、唇挂钩和探针</w:t>
      </w:r>
      <w:r>
        <w:rPr>
          <w:rFonts w:hint="eastAsia" w:eastAsia="宋体" w:cs="宋体"/>
          <w:sz w:val="21"/>
          <w:szCs w:val="21"/>
          <w:lang w:val="en-US" w:eastAsia="zh-CN"/>
        </w:rPr>
        <w:t>应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可</w:t>
      </w:r>
      <w:r>
        <w:rPr>
          <w:rFonts w:hint="eastAsia" w:eastAsia="宋体" w:cs="宋体"/>
          <w:sz w:val="21"/>
          <w:szCs w:val="21"/>
          <w:lang w:val="en-US" w:eastAsia="zh-CN"/>
        </w:rPr>
        <w:t>耐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高温高压消毒，避免交叉感染；</w:t>
      </w:r>
    </w:p>
    <w:p w14:paraId="3684708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设备应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可折叠；</w:t>
      </w:r>
    </w:p>
    <w:p w14:paraId="6E2053F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right="0" w:hanging="425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应具备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设定根尖止点功能，可根据专业化需求设定，及时提醒测量距离；</w:t>
      </w:r>
    </w:p>
    <w:p w14:paraId="78E101E8">
      <w:r>
        <w:rPr>
          <w:rFonts w:hint="eastAsia" w:eastAsia="宋体" w:cs="宋体"/>
          <w:sz w:val="21"/>
          <w:szCs w:val="21"/>
          <w:lang w:val="en-US" w:eastAsia="zh-CN"/>
        </w:rPr>
        <w:t>应具备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测试器。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4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2026-01-16T09:29:21Z</dcterms:created>
  <dc:creator>Administrator</dc:creator>
  <cp:lastModifiedBy>舍＆得</cp:lastModifiedBy>
  <dcterms:modified xsi:type="dcterms:W3CDTF">2026-01-16T09:29:31Z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7DDEC01DB5524CCBB1A39A511F393534_12</vt:lpwstr>
  </property>
</Properties>
</file>