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D7A8D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需求参数</w:t>
      </w:r>
      <w:r>
        <w:rPr>
          <w:rFonts w:hint="eastAsia"/>
          <w:lang w:val="en-US" w:eastAsia="zh-CN"/>
        </w:rPr>
        <w:t>:</w:t>
      </w:r>
    </w:p>
    <w:p w14:paraId="660164A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电源输入：100V-240V  50Hz/60Hz  0.2A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±5%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）。</w:t>
      </w:r>
    </w:p>
    <w:p w14:paraId="78050CC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转速范围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200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-</w:t>
      </w:r>
      <w:r>
        <w:rPr>
          <w:rFonts w:hint="eastAsia" w:ascii="宋体" w:hAnsi="宋体" w:eastAsia="宋体" w:cs="宋体"/>
          <w:sz w:val="21"/>
          <w:szCs w:val="21"/>
        </w:rPr>
        <w:t>650rpm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7D13ACA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扭矩范围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0.4 N·cm-5.0 N·cm。</w:t>
      </w:r>
    </w:p>
    <w:p w14:paraId="58A502B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马达手柄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应</w:t>
      </w:r>
      <w:r>
        <w:rPr>
          <w:rFonts w:hint="eastAsia" w:ascii="宋体" w:hAnsi="宋体" w:eastAsia="宋体" w:cs="宋体"/>
          <w:sz w:val="21"/>
          <w:szCs w:val="21"/>
        </w:rPr>
        <w:t>内置可充电锂电池，电池容量：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≥</w:t>
      </w:r>
      <w:r>
        <w:rPr>
          <w:rFonts w:hint="eastAsia" w:ascii="宋体" w:hAnsi="宋体" w:eastAsia="宋体" w:cs="宋体"/>
          <w:sz w:val="21"/>
          <w:szCs w:val="21"/>
        </w:rPr>
        <w:t>2000mAh。</w:t>
      </w:r>
    </w:p>
    <w:p w14:paraId="566202A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采用高效无刷电机。</w:t>
      </w:r>
    </w:p>
    <w:p w14:paraId="0D1A935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弯手机应可360°旋转且</w:t>
      </w:r>
      <w:r>
        <w:rPr>
          <w:rFonts w:hint="eastAsia" w:ascii="宋体" w:hAnsi="宋体" w:eastAsia="宋体" w:cs="宋体"/>
          <w:sz w:val="21"/>
          <w:szCs w:val="21"/>
        </w:rPr>
        <w:t>可进行134℃高温高压灭菌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268487B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应采用实时反馈技术，对电机输出扭矩实时动态控制。</w:t>
      </w:r>
    </w:p>
    <w:p w14:paraId="167B4AC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需具备</w:t>
      </w:r>
      <w:r>
        <w:rPr>
          <w:rFonts w:hint="eastAsia" w:ascii="宋体" w:hAnsi="宋体" w:eastAsia="宋体" w:cs="宋体"/>
          <w:sz w:val="21"/>
          <w:szCs w:val="21"/>
        </w:rPr>
        <w:t>根管长度测量功能，可实现根管预备与根管长度测量协同使用。</w:t>
      </w:r>
    </w:p>
    <w:p w14:paraId="4BA85C1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具备≥5种运动模式，且包含</w:t>
      </w:r>
      <w:r>
        <w:rPr>
          <w:rFonts w:hint="eastAsia" w:ascii="宋体" w:hAnsi="宋体" w:eastAsia="宋体" w:cs="宋体"/>
          <w:sz w:val="21"/>
          <w:szCs w:val="21"/>
        </w:rPr>
        <w:t>正转模式、反转模式、往复模式、自适应模式、过台阶模式（T-mode）。</w:t>
      </w:r>
    </w:p>
    <w:p w14:paraId="0DD5706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马达手柄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应采用无线设计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放置在主机上即可充电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381071B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过台阶模式、往复模式角度20°-400°可调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536E449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往复转动角度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应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可调，调节单位:10°</w:t>
      </w:r>
      <w:r>
        <w:rPr>
          <w:rFonts w:hint="eastAsia" w:ascii="宋体" w:hAnsi="宋体" w:eastAsia="宋体" w:cs="宋体"/>
          <w:sz w:val="21"/>
          <w:szCs w:val="21"/>
        </w:rPr>
        <w:t>，正转角度和反转角度可以10°为步进可调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调节单位:10°。</w:t>
      </w:r>
    </w:p>
    <w:p w14:paraId="2BE94B4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根尖动作≥3种模式，包含自动停止、自动反转、关闭等模式。</w:t>
      </w:r>
    </w:p>
    <w:p w14:paraId="6740D00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马达手柄≥3种模式，包含自动启动、自动停止、自动减速等模式。</w:t>
      </w:r>
    </w:p>
    <w:p w14:paraId="488E7F4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马达手柄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应具备≥</w:t>
      </w:r>
      <w:r>
        <w:rPr>
          <w:rFonts w:hint="eastAsia" w:ascii="宋体" w:hAnsi="宋体" w:eastAsia="宋体" w:cs="宋体"/>
          <w:sz w:val="21"/>
          <w:szCs w:val="21"/>
        </w:rPr>
        <w:t>10组自定义记忆程序以及内置了市面上主流的锉系统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且</w:t>
      </w:r>
      <w:r>
        <w:rPr>
          <w:rFonts w:hint="eastAsia" w:ascii="宋体" w:hAnsi="宋体" w:eastAsia="宋体" w:cs="宋体"/>
          <w:sz w:val="21"/>
          <w:szCs w:val="21"/>
        </w:rPr>
        <w:t>每个自定义记忆程序都可以设置和调整如操作模式，速度和扭矩等参数。</w:t>
      </w:r>
    </w:p>
    <w:p w14:paraId="0133C0C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需具有安全保护机制，手柄可自动关机，</w:t>
      </w:r>
      <w:r>
        <w:rPr>
          <w:rFonts w:hint="eastAsia" w:ascii="宋体" w:hAnsi="宋体" w:eastAsia="宋体" w:cs="宋体"/>
          <w:sz w:val="21"/>
          <w:szCs w:val="21"/>
        </w:rPr>
        <w:t>自动关机时长用户可自己设置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 w14:paraId="6CD2105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425" w:leftChars="0" w:right="0" w:hanging="425" w:firstLineChars="0"/>
        <w:textAlignment w:val="auto"/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音量可调节，应具备≥4个档位。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4AB475"/>
    <w:multiLevelType w:val="singleLevel"/>
    <w:tmpl w:val="FA4AB47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A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2026-01-16T09:36:33Z</dcterms:created>
  <dc:creator>Administrator</dc:creator>
  <cp:lastModifiedBy>舍＆得</cp:lastModifiedBy>
  <dcterms:modified xsi:type="dcterms:W3CDTF">2026-01-16T09:37:30Z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eyJoZGlkIjoiM2ZjMGQ5ZjJkNDE2MzYxZWVmZGZiY2I1N2NkODhjYmUiLCJ1c2VySWQiOiI0NTY3MDYxNTgifQ==</vt:lpwstr>
  </property>
  <property fmtid="{D5CDD505-2E9C-101B-9397-08002B2CF9AE}" pid="4" name="ICV">
    <vt:lpwstr>B895978050E542E28EBD2B7EB18CBC23_12</vt:lpwstr>
  </property>
</Properties>
</file>