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D5D9">
      <w:pPr>
        <w:jc w:val="center"/>
        <w:rPr>
          <w:rFonts w:hint="eastAsia" w:ascii="宋体" w:eastAsia="宋体"/>
          <w:b/>
          <w:bCs/>
          <w:sz w:val="32"/>
          <w:szCs w:val="32"/>
          <w:lang w:eastAsia="zh-CN"/>
        </w:rPr>
      </w:pPr>
      <w:r>
        <w:rPr>
          <w:rFonts w:ascii="宋体" w:eastAsia="宋体"/>
          <w:b/>
          <w:bCs/>
          <w:sz w:val="32"/>
          <w:szCs w:val="32"/>
        </w:rPr>
        <w:t>彩色多普勒超声诊断仪</w:t>
      </w:r>
      <w:r>
        <w:rPr>
          <w:rFonts w:hint="eastAsia" w:ascii="宋体" w:eastAsia="宋体"/>
          <w:b/>
          <w:bCs/>
          <w:sz w:val="32"/>
          <w:szCs w:val="32"/>
          <w:lang w:eastAsia="zh-CN"/>
        </w:rPr>
        <w:t>参考参数</w:t>
      </w:r>
    </w:p>
    <w:p w14:paraId="10FEE58B">
      <w:pPr>
        <w:rPr>
          <w:rFonts w:ascii="宋体" w:eastAsia="宋体"/>
        </w:rPr>
      </w:pPr>
    </w:p>
    <w:p w14:paraId="071BD009">
      <w:pPr>
        <w:numPr>
          <w:ilvl w:val="0"/>
          <w:numId w:val="1"/>
        </w:numPr>
        <w:rPr>
          <w:rFonts w:hint="eastAsia" w:ascii="宋体" w:hAnsi="宋体" w:eastAsia="宋体" w:cs="宋体"/>
          <w:sz w:val="24"/>
          <w:szCs w:val="24"/>
        </w:rPr>
      </w:pPr>
      <w:r>
        <w:rPr>
          <w:rFonts w:hint="eastAsia" w:ascii="宋体" w:hAnsi="宋体" w:eastAsia="宋体" w:cs="宋体"/>
          <w:b/>
          <w:bCs/>
          <w:sz w:val="24"/>
          <w:szCs w:val="24"/>
          <w:lang w:val="en-US" w:eastAsia="zh-CN"/>
        </w:rPr>
        <w:t>设备名称</w:t>
      </w:r>
      <w:r>
        <w:rPr>
          <w:rFonts w:hint="eastAsia" w:ascii="宋体" w:hAnsi="宋体" w:eastAsia="宋体" w:cs="宋体"/>
          <w:sz w:val="24"/>
          <w:szCs w:val="24"/>
          <w:lang w:val="en-US" w:eastAsia="zh-CN"/>
        </w:rPr>
        <w:t>：</w:t>
      </w:r>
      <w:r>
        <w:rPr>
          <w:rFonts w:hint="eastAsia" w:ascii="宋体" w:hAnsi="宋体" w:eastAsia="宋体" w:cs="宋体"/>
          <w:sz w:val="24"/>
          <w:szCs w:val="24"/>
        </w:rPr>
        <w:t>彩色多普勒超声诊断仪</w:t>
      </w:r>
    </w:p>
    <w:p w14:paraId="27EBCB5D">
      <w:pPr>
        <w:numPr>
          <w:ilvl w:val="0"/>
          <w:numId w:val="1"/>
        </w:numPr>
        <w:rPr>
          <w:rFonts w:hint="eastAsia" w:ascii="宋体" w:hAnsi="宋体" w:eastAsia="宋体" w:cs="宋体"/>
          <w:b/>
          <w:bCs/>
          <w:sz w:val="24"/>
          <w:szCs w:val="24"/>
        </w:rPr>
      </w:pPr>
      <w:r>
        <w:rPr>
          <w:rFonts w:hint="eastAsia" w:ascii="宋体" w:hAnsi="宋体" w:eastAsia="宋体" w:cs="宋体"/>
          <w:b/>
          <w:bCs/>
          <w:sz w:val="24"/>
          <w:szCs w:val="24"/>
        </w:rPr>
        <w:t>设备用途</w:t>
      </w:r>
      <w:r>
        <w:rPr>
          <w:rFonts w:hint="eastAsia" w:ascii="宋体" w:hAnsi="宋体" w:eastAsia="宋体" w:cs="宋体"/>
          <w:b/>
          <w:bCs/>
          <w:sz w:val="24"/>
          <w:szCs w:val="24"/>
          <w:lang w:val="en-US" w:eastAsia="zh-CN"/>
        </w:rPr>
        <w:t>及说明</w:t>
      </w:r>
      <w:r>
        <w:rPr>
          <w:rFonts w:hint="eastAsia" w:ascii="宋体" w:hAnsi="宋体" w:eastAsia="宋体" w:cs="宋体"/>
          <w:b/>
          <w:bCs/>
          <w:sz w:val="24"/>
          <w:szCs w:val="24"/>
        </w:rPr>
        <w:t>：</w:t>
      </w:r>
    </w:p>
    <w:p w14:paraId="14510535">
      <w:pPr>
        <w:numPr>
          <w:ilvl w:val="0"/>
          <w:numId w:val="0"/>
        </w:numPr>
        <w:ind w:firstLine="720" w:firstLineChars="300"/>
        <w:rPr>
          <w:rFonts w:hint="eastAsia" w:ascii="宋体" w:hAnsi="宋体" w:eastAsia="宋体" w:cs="宋体"/>
          <w:sz w:val="24"/>
          <w:szCs w:val="24"/>
        </w:rPr>
      </w:pPr>
      <w:r>
        <w:rPr>
          <w:rFonts w:hint="eastAsia" w:ascii="宋体" w:hAnsi="宋体" w:eastAsia="宋体" w:cs="宋体"/>
          <w:sz w:val="24"/>
          <w:szCs w:val="24"/>
        </w:rPr>
        <w:t>具备妇产科、腹部、胎儿心脏、新生儿、成人心脏、泌尿科、浅表组织与小器官的应用</w:t>
      </w:r>
    </w:p>
    <w:p w14:paraId="71467EAF">
      <w:pPr>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主机具备NMPA三类医疗设备注册证</w:t>
      </w:r>
    </w:p>
    <w:p w14:paraId="49AFD73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、主</w:t>
      </w:r>
      <w:r>
        <w:rPr>
          <w:rFonts w:hint="eastAsia" w:ascii="宋体" w:hAnsi="宋体" w:eastAsia="宋体" w:cs="宋体"/>
          <w:b/>
          <w:bCs/>
          <w:sz w:val="24"/>
          <w:szCs w:val="24"/>
          <w:lang w:val="en-US" w:eastAsia="zh-CN"/>
        </w:rPr>
        <w:t>要</w:t>
      </w:r>
      <w:r>
        <w:rPr>
          <w:rFonts w:hint="eastAsia" w:ascii="宋体" w:hAnsi="宋体" w:eastAsia="宋体" w:cs="宋体"/>
          <w:b/>
          <w:bCs/>
          <w:sz w:val="24"/>
          <w:szCs w:val="24"/>
        </w:rPr>
        <w:t>规格</w:t>
      </w:r>
      <w:r>
        <w:rPr>
          <w:rFonts w:hint="eastAsia" w:ascii="宋体" w:hAnsi="宋体" w:eastAsia="宋体" w:cs="宋体"/>
          <w:b/>
          <w:bCs/>
          <w:sz w:val="24"/>
          <w:szCs w:val="24"/>
          <w:lang w:val="en-US" w:eastAsia="zh-CN"/>
        </w:rPr>
        <w:t>及系统概述</w:t>
      </w:r>
    </w:p>
    <w:p w14:paraId="6049ED05">
      <w:pPr>
        <w:ind w:firstLine="240" w:firstLineChars="1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LCD显示器 ≥23.8英寸，显示器自带 HDMI 接口</w:t>
      </w:r>
    </w:p>
    <w:p w14:paraId="5F814E94">
      <w:pPr>
        <w:ind w:firstLine="240" w:firstLineChars="100"/>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液晶触摸屏≥15英寸</w:t>
      </w:r>
    </w:p>
    <w:p w14:paraId="7076FF24">
      <w:pPr>
        <w:ind w:firstLine="240" w:firstLineChars="100"/>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Windows操作系统</w:t>
      </w:r>
    </w:p>
    <w:p w14:paraId="1D4E7D37">
      <w:pPr>
        <w:ind w:firstLine="240" w:firstLineChars="100"/>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软件波束形成器平台</w:t>
      </w:r>
    </w:p>
    <w:p w14:paraId="3EE4300A">
      <w:pPr>
        <w:ind w:firstLine="240" w:firstLineChars="100"/>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成像模式：2D，Color,PW,CW,TDI,3D,4D</w:t>
      </w:r>
    </w:p>
    <w:p w14:paraId="2BC23C86">
      <w:pPr>
        <w:ind w:firstLine="240" w:firstLineChars="100"/>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rPr>
        <w:tab/>
      </w:r>
      <w:r>
        <w:rPr>
          <w:rFonts w:hint="eastAsia" w:ascii="宋体" w:hAnsi="宋体" w:eastAsia="宋体" w:cs="宋体"/>
          <w:sz w:val="24"/>
          <w:szCs w:val="24"/>
        </w:rPr>
        <w:t>二维线阵探头支持CW连续波多普勒成像</w:t>
      </w:r>
    </w:p>
    <w:p w14:paraId="10D015F8">
      <w:pPr>
        <w:ind w:firstLine="240" w:firstLineChars="100"/>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rPr>
        <w:tab/>
      </w:r>
      <w:r>
        <w:rPr>
          <w:rFonts w:hint="eastAsia" w:ascii="宋体" w:hAnsi="宋体" w:eastAsia="宋体" w:cs="宋体"/>
          <w:sz w:val="24"/>
          <w:szCs w:val="24"/>
        </w:rPr>
        <w:t>二维凸阵探头支持CW连续波多普勒成像</w:t>
      </w:r>
    </w:p>
    <w:p w14:paraId="6588A99A">
      <w:pPr>
        <w:rPr>
          <w:rFonts w:hint="eastAsia" w:ascii="宋体" w:hAnsi="宋体" w:eastAsia="宋体" w:cs="宋体"/>
          <w:sz w:val="24"/>
          <w:szCs w:val="24"/>
        </w:rPr>
      </w:pPr>
      <w:r>
        <w:rPr>
          <w:rFonts w:hint="eastAsia" w:ascii="宋体" w:hAnsi="宋体" w:eastAsia="宋体" w:cs="宋体"/>
          <w:sz w:val="24"/>
          <w:szCs w:val="24"/>
        </w:rPr>
        <w:t>▲3.8容积探头可以CW连续波多普勒成像</w:t>
      </w:r>
    </w:p>
    <w:p w14:paraId="1725A381">
      <w:pPr>
        <w:ind w:firstLine="240" w:firstLineChars="100"/>
        <w:rPr>
          <w:rFonts w:hint="eastAsia" w:ascii="宋体" w:hAnsi="宋体" w:eastAsia="宋体" w:cs="宋体"/>
          <w:sz w:val="24"/>
          <w:szCs w:val="24"/>
        </w:rPr>
      </w:pPr>
      <w:r>
        <w:rPr>
          <w:rFonts w:hint="eastAsia" w:ascii="宋体" w:hAnsi="宋体" w:eastAsia="宋体" w:cs="宋体"/>
          <w:sz w:val="24"/>
          <w:szCs w:val="24"/>
        </w:rPr>
        <w:t>3.9</w:t>
      </w:r>
      <w:r>
        <w:rPr>
          <w:rFonts w:hint="eastAsia" w:ascii="宋体" w:hAnsi="宋体" w:eastAsia="宋体" w:cs="宋体"/>
          <w:sz w:val="24"/>
          <w:szCs w:val="24"/>
        </w:rPr>
        <w:tab/>
      </w:r>
      <w:r>
        <w:rPr>
          <w:rFonts w:hint="eastAsia" w:ascii="宋体" w:hAnsi="宋体" w:eastAsia="宋体" w:cs="宋体"/>
          <w:sz w:val="24"/>
          <w:szCs w:val="24"/>
        </w:rPr>
        <w:t>PW最小取样容积≤0.2mm</w:t>
      </w:r>
    </w:p>
    <w:p w14:paraId="5DA50E02">
      <w:pPr>
        <w:rPr>
          <w:rFonts w:hint="eastAsia" w:ascii="宋体" w:hAnsi="宋体" w:eastAsia="宋体" w:cs="宋体"/>
          <w:sz w:val="24"/>
          <w:szCs w:val="24"/>
        </w:rPr>
      </w:pPr>
      <w:r>
        <w:rPr>
          <w:rFonts w:hint="eastAsia" w:ascii="宋体" w:hAnsi="宋体" w:eastAsia="宋体" w:cs="宋体"/>
          <w:sz w:val="24"/>
          <w:szCs w:val="24"/>
        </w:rPr>
        <w:t>▲3.10</w:t>
      </w:r>
      <w:r>
        <w:rPr>
          <w:rFonts w:hint="eastAsia" w:ascii="宋体" w:hAnsi="宋体" w:eastAsia="宋体" w:cs="宋体"/>
          <w:sz w:val="24"/>
          <w:szCs w:val="24"/>
        </w:rPr>
        <w:tab/>
      </w:r>
      <w:r>
        <w:rPr>
          <w:rFonts w:hint="eastAsia" w:ascii="宋体" w:hAnsi="宋体" w:eastAsia="宋体" w:cs="宋体"/>
          <w:sz w:val="24"/>
          <w:szCs w:val="24"/>
        </w:rPr>
        <w:t>二维成像扫描深度≥50cm</w:t>
      </w:r>
    </w:p>
    <w:p w14:paraId="14A0A5EA">
      <w:pPr>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rPr>
        <w:tab/>
      </w:r>
      <w:r>
        <w:rPr>
          <w:rFonts w:hint="eastAsia" w:ascii="宋体" w:hAnsi="宋体" w:eastAsia="宋体" w:cs="宋体"/>
          <w:sz w:val="24"/>
          <w:szCs w:val="24"/>
        </w:rPr>
        <w:t>系统动态范围≥400dB</w:t>
      </w:r>
    </w:p>
    <w:p w14:paraId="11E2C1DE">
      <w:pPr>
        <w:ind w:firstLine="240" w:firstLineChars="100"/>
        <w:rPr>
          <w:rFonts w:hint="eastAsia" w:ascii="宋体" w:hAnsi="宋体" w:eastAsia="宋体" w:cs="宋体"/>
          <w:sz w:val="24"/>
          <w:szCs w:val="24"/>
        </w:rPr>
      </w:pPr>
      <w:r>
        <w:rPr>
          <w:rFonts w:hint="eastAsia" w:ascii="宋体" w:hAnsi="宋体" w:eastAsia="宋体" w:cs="宋体"/>
          <w:sz w:val="24"/>
          <w:szCs w:val="24"/>
        </w:rPr>
        <w:t>3.12</w:t>
      </w:r>
      <w:r>
        <w:rPr>
          <w:rFonts w:hint="eastAsia" w:ascii="宋体" w:hAnsi="宋体" w:eastAsia="宋体" w:cs="宋体"/>
          <w:sz w:val="24"/>
          <w:szCs w:val="24"/>
        </w:rPr>
        <w:tab/>
      </w:r>
      <w:r>
        <w:rPr>
          <w:rFonts w:hint="eastAsia" w:ascii="宋体" w:hAnsi="宋体" w:eastAsia="宋体" w:cs="宋体"/>
          <w:sz w:val="24"/>
          <w:szCs w:val="24"/>
        </w:rPr>
        <w:t>二维灰阶血流成像技术，采用非多普勒原理，无彩色取样框限制，不需要造影剂，二维成像即可对血流进行实时显示。</w:t>
      </w:r>
    </w:p>
    <w:p w14:paraId="2D92EFC8">
      <w:pPr>
        <w:ind w:firstLine="240" w:firstLineChars="100"/>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sz w:val="24"/>
          <w:szCs w:val="24"/>
        </w:rPr>
        <w:tab/>
      </w:r>
      <w:r>
        <w:rPr>
          <w:rFonts w:hint="eastAsia" w:ascii="宋体" w:hAnsi="宋体" w:eastAsia="宋体" w:cs="宋体"/>
          <w:sz w:val="24"/>
          <w:szCs w:val="24"/>
        </w:rPr>
        <w:t>具有二维超低速血流显示技术，三维超低速血流显示技术</w:t>
      </w:r>
    </w:p>
    <w:p w14:paraId="292D9AC2">
      <w:pPr>
        <w:ind w:firstLine="240" w:firstLineChars="100"/>
        <w:rPr>
          <w:rFonts w:hint="eastAsia" w:ascii="宋体" w:hAnsi="宋体" w:eastAsia="宋体" w:cs="宋体"/>
          <w:sz w:val="24"/>
          <w:szCs w:val="24"/>
        </w:rPr>
      </w:pPr>
      <w:r>
        <w:rPr>
          <w:rFonts w:hint="eastAsia" w:ascii="宋体" w:hAnsi="宋体" w:eastAsia="宋体" w:cs="宋体"/>
          <w:sz w:val="24"/>
          <w:szCs w:val="24"/>
        </w:rPr>
        <w:t>3.14</w:t>
      </w:r>
      <w:r>
        <w:rPr>
          <w:rFonts w:hint="eastAsia" w:ascii="宋体" w:hAnsi="宋体" w:eastAsia="宋体" w:cs="宋体"/>
          <w:sz w:val="24"/>
          <w:szCs w:val="24"/>
        </w:rPr>
        <w:tab/>
      </w:r>
      <w:r>
        <w:rPr>
          <w:rFonts w:hint="eastAsia" w:ascii="宋体" w:hAnsi="宋体" w:eastAsia="宋体" w:cs="宋体"/>
          <w:sz w:val="24"/>
          <w:szCs w:val="24"/>
        </w:rPr>
        <w:t>探头智能响应技术：拿起探头后，无需其他操作，探头自动激活，并进入到扫描状态，支持所有探头。</w:t>
      </w:r>
    </w:p>
    <w:p w14:paraId="72B1E870">
      <w:pPr>
        <w:ind w:firstLine="240" w:firstLineChars="100"/>
        <w:rPr>
          <w:rFonts w:hint="eastAsia" w:ascii="宋体" w:hAnsi="宋体" w:eastAsia="宋体" w:cs="宋体"/>
          <w:sz w:val="24"/>
          <w:szCs w:val="24"/>
        </w:rPr>
      </w:pPr>
      <w:r>
        <w:rPr>
          <w:rFonts w:hint="eastAsia" w:ascii="宋体" w:hAnsi="宋体" w:eastAsia="宋体" w:cs="宋体"/>
          <w:sz w:val="24"/>
          <w:szCs w:val="24"/>
        </w:rPr>
        <w:t>3.15</w:t>
      </w:r>
      <w:r>
        <w:rPr>
          <w:rFonts w:hint="eastAsia" w:ascii="宋体" w:hAnsi="宋体" w:eastAsia="宋体" w:cs="宋体"/>
          <w:sz w:val="24"/>
          <w:szCs w:val="24"/>
        </w:rPr>
        <w:tab/>
      </w:r>
      <w:r>
        <w:rPr>
          <w:rFonts w:hint="eastAsia" w:ascii="宋体" w:hAnsi="宋体" w:eastAsia="宋体" w:cs="宋体"/>
          <w:sz w:val="24"/>
          <w:szCs w:val="24"/>
        </w:rPr>
        <w:t xml:space="preserve">具有实时四维动态容积对比成像技术 </w:t>
      </w:r>
    </w:p>
    <w:p w14:paraId="347CDCF6">
      <w:pPr>
        <w:ind w:firstLine="240" w:firstLineChars="100"/>
        <w:rPr>
          <w:rFonts w:hint="eastAsia" w:ascii="宋体" w:hAnsi="宋体" w:eastAsia="宋体" w:cs="宋体"/>
          <w:sz w:val="24"/>
          <w:szCs w:val="24"/>
        </w:rPr>
      </w:pPr>
      <w:r>
        <w:rPr>
          <w:rFonts w:hint="eastAsia" w:ascii="宋体" w:hAnsi="宋体" w:eastAsia="宋体" w:cs="宋体"/>
          <w:sz w:val="24"/>
          <w:szCs w:val="24"/>
        </w:rPr>
        <w:t>3.16</w:t>
      </w:r>
      <w:r>
        <w:rPr>
          <w:rFonts w:hint="eastAsia" w:ascii="宋体" w:hAnsi="宋体" w:eastAsia="宋体" w:cs="宋体"/>
          <w:sz w:val="24"/>
          <w:szCs w:val="24"/>
        </w:rPr>
        <w:tab/>
      </w:r>
      <w:r>
        <w:rPr>
          <w:rFonts w:hint="eastAsia" w:ascii="宋体" w:hAnsi="宋体" w:eastAsia="宋体" w:cs="宋体"/>
          <w:sz w:val="24"/>
          <w:szCs w:val="24"/>
        </w:rPr>
        <w:t>具备实时自动动态跟踪胎儿面部成像功能，静态三维及实时四维均支持。</w:t>
      </w:r>
    </w:p>
    <w:p w14:paraId="4BBC8030">
      <w:pPr>
        <w:ind w:firstLine="240" w:firstLineChars="100"/>
        <w:rPr>
          <w:rFonts w:hint="eastAsia" w:ascii="宋体" w:hAnsi="宋体" w:eastAsia="宋体" w:cs="宋体"/>
          <w:sz w:val="24"/>
          <w:szCs w:val="24"/>
        </w:rPr>
      </w:pPr>
      <w:r>
        <w:rPr>
          <w:rFonts w:hint="eastAsia" w:ascii="宋体" w:hAnsi="宋体" w:eastAsia="宋体" w:cs="宋体"/>
          <w:sz w:val="24"/>
          <w:szCs w:val="24"/>
        </w:rPr>
        <w:t>3.17</w:t>
      </w:r>
      <w:r>
        <w:rPr>
          <w:rFonts w:hint="eastAsia" w:ascii="宋体" w:hAnsi="宋体" w:eastAsia="宋体" w:cs="宋体"/>
          <w:sz w:val="24"/>
          <w:szCs w:val="24"/>
        </w:rPr>
        <w:tab/>
      </w:r>
      <w:r>
        <w:rPr>
          <w:rFonts w:hint="eastAsia" w:ascii="宋体" w:hAnsi="宋体" w:eastAsia="宋体" w:cs="宋体"/>
          <w:sz w:val="24"/>
          <w:szCs w:val="24"/>
        </w:rPr>
        <w:t>STIC胎心容积自动切面识别技术，STIC模式下容积数据自动获取≥8个切面，至少包括四腔心、左室流出道、右室流出道、胃泡、静脉连接、导管弓、主动脉弓、三血管气管切面</w:t>
      </w:r>
    </w:p>
    <w:p w14:paraId="2EABE1BA">
      <w:pPr>
        <w:ind w:firstLine="240" w:firstLineChars="100"/>
        <w:rPr>
          <w:rFonts w:hint="eastAsia" w:ascii="宋体" w:hAnsi="宋体" w:eastAsia="宋体" w:cs="宋体"/>
          <w:sz w:val="24"/>
          <w:szCs w:val="24"/>
        </w:rPr>
      </w:pPr>
      <w:r>
        <w:rPr>
          <w:rFonts w:hint="eastAsia" w:ascii="宋体" w:hAnsi="宋体" w:eastAsia="宋体" w:cs="宋体"/>
          <w:sz w:val="24"/>
          <w:szCs w:val="24"/>
        </w:rPr>
        <w:t>3.18</w:t>
      </w:r>
      <w:r>
        <w:rPr>
          <w:rFonts w:hint="eastAsia" w:ascii="宋体" w:hAnsi="宋体" w:eastAsia="宋体" w:cs="宋体"/>
          <w:sz w:val="24"/>
          <w:szCs w:val="24"/>
        </w:rPr>
        <w:tab/>
      </w:r>
      <w:r>
        <w:rPr>
          <w:rFonts w:hint="eastAsia" w:ascii="宋体" w:hAnsi="宋体" w:eastAsia="宋体" w:cs="宋体"/>
          <w:sz w:val="24"/>
          <w:szCs w:val="24"/>
        </w:rPr>
        <w:t>STIC彩色多普勒模式下，支持容积自动切面识别技术，STIC容积数据自动获取≥8个切面。</w:t>
      </w:r>
    </w:p>
    <w:p w14:paraId="4A1D7A85">
      <w:pPr>
        <w:ind w:firstLine="240" w:firstLineChars="100"/>
        <w:rPr>
          <w:rFonts w:hint="eastAsia" w:ascii="宋体" w:hAnsi="宋体" w:eastAsia="宋体" w:cs="宋体"/>
          <w:sz w:val="24"/>
          <w:szCs w:val="24"/>
        </w:rPr>
      </w:pPr>
      <w:r>
        <w:rPr>
          <w:rFonts w:hint="eastAsia" w:ascii="宋体" w:hAnsi="宋体" w:eastAsia="宋体" w:cs="宋体"/>
          <w:sz w:val="24"/>
          <w:szCs w:val="24"/>
        </w:rPr>
        <w:t>3.19</w:t>
      </w:r>
      <w:r>
        <w:rPr>
          <w:rFonts w:hint="eastAsia" w:ascii="宋体" w:hAnsi="宋体" w:eastAsia="宋体" w:cs="宋体"/>
          <w:sz w:val="24"/>
          <w:szCs w:val="24"/>
        </w:rPr>
        <w:tab/>
      </w:r>
      <w:r>
        <w:rPr>
          <w:rFonts w:hint="eastAsia" w:ascii="宋体" w:hAnsi="宋体" w:eastAsia="宋体" w:cs="宋体"/>
          <w:sz w:val="24"/>
          <w:szCs w:val="24"/>
        </w:rPr>
        <w:t>支持STIC -M模式，STIC容积数据支持解剖M型，分析胎儿心率失常。</w:t>
      </w:r>
    </w:p>
    <w:p w14:paraId="224EB669">
      <w:pPr>
        <w:ind w:firstLine="240" w:firstLineChars="100"/>
        <w:rPr>
          <w:rFonts w:hint="eastAsia" w:ascii="宋体" w:hAnsi="宋体" w:eastAsia="宋体" w:cs="宋体"/>
          <w:sz w:val="24"/>
          <w:szCs w:val="24"/>
        </w:rPr>
      </w:pPr>
      <w:r>
        <w:rPr>
          <w:rFonts w:hint="eastAsia" w:ascii="宋体" w:hAnsi="宋体" w:eastAsia="宋体" w:cs="宋体"/>
          <w:sz w:val="24"/>
          <w:szCs w:val="24"/>
        </w:rPr>
        <w:t>3.20</w:t>
      </w:r>
      <w:r>
        <w:rPr>
          <w:rFonts w:hint="eastAsia" w:ascii="宋体" w:hAnsi="宋体" w:eastAsia="宋体" w:cs="宋体"/>
          <w:sz w:val="24"/>
          <w:szCs w:val="24"/>
        </w:rPr>
        <w:tab/>
      </w:r>
      <w:r>
        <w:rPr>
          <w:rFonts w:hint="eastAsia" w:ascii="宋体" w:hAnsi="宋体" w:eastAsia="宋体" w:cs="宋体"/>
          <w:sz w:val="24"/>
          <w:szCs w:val="24"/>
        </w:rPr>
        <w:t>3D模式下自动识别胎儿颅脑正中矢状面，经丘脑平面，经小脑平面，经侧脑室平面4个标准平面。自动同时测量BPD,HC,OFD, CM 后颅窝池, Cerebellum小脑横径, Vp 侧脑室后角6组生物指标</w:t>
      </w:r>
    </w:p>
    <w:p w14:paraId="6FB838B7">
      <w:pPr>
        <w:ind w:firstLine="240" w:firstLineChars="100"/>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rPr>
        <w:tab/>
      </w:r>
      <w:r>
        <w:rPr>
          <w:rFonts w:hint="eastAsia" w:ascii="宋体" w:hAnsi="宋体" w:eastAsia="宋体" w:cs="宋体"/>
          <w:sz w:val="24"/>
          <w:szCs w:val="24"/>
        </w:rPr>
        <w:t>智能三维产程监测功能：三维模式下支持启动三维产程监测功能，触摸屏具备专用功能入口，能够测量胎儿头部进程、旋转和方向，并同时自动产生一个包括了超声波客观数据的产程报告</w:t>
      </w:r>
    </w:p>
    <w:p w14:paraId="3E5C763A">
      <w:pPr>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rPr>
        <w:tab/>
      </w:r>
      <w:r>
        <w:rPr>
          <w:rFonts w:hint="eastAsia" w:ascii="宋体" w:hAnsi="宋体" w:eastAsia="宋体" w:cs="宋体"/>
          <w:sz w:val="24"/>
          <w:szCs w:val="24"/>
        </w:rPr>
        <w:t>主机内置智能产筛软件，自动检测识别中华医学会、中国医师学会、国际妇产超声学会所要求的中孕期产前筛查标准切面，同时实现自动注释及测量</w:t>
      </w:r>
    </w:p>
    <w:p w14:paraId="576D3CA1">
      <w:pPr>
        <w:ind w:firstLine="240" w:firstLineChars="100"/>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rPr>
        <w:tab/>
      </w:r>
      <w:r>
        <w:rPr>
          <w:rFonts w:hint="eastAsia" w:ascii="宋体" w:hAnsi="宋体" w:eastAsia="宋体" w:cs="宋体"/>
          <w:sz w:val="24"/>
          <w:szCs w:val="24"/>
        </w:rPr>
        <w:t>智能产筛切面质量控制功能，系统将获取的切面的结构与标准解剖示意图切面显示的结构进行对比</w:t>
      </w:r>
    </w:p>
    <w:p w14:paraId="27EC67F8">
      <w:pPr>
        <w:ind w:firstLine="240" w:firstLineChars="100"/>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z w:val="24"/>
          <w:szCs w:val="24"/>
        </w:rPr>
        <w:tab/>
      </w:r>
      <w:r>
        <w:rPr>
          <w:rFonts w:hint="eastAsia" w:ascii="宋体" w:hAnsi="宋体" w:eastAsia="宋体" w:cs="宋体"/>
          <w:sz w:val="24"/>
          <w:szCs w:val="24"/>
        </w:rPr>
        <w:t>智能先心病筛查技术：AI智能引导扫描流程，自动识别胎心四腔心切面、三血管气管切面，并智能测量心轴的角度。并具有示例图像对比判断胎心是否正常。</w:t>
      </w:r>
    </w:p>
    <w:p w14:paraId="549AF3E7">
      <w:pPr>
        <w:ind w:firstLine="240" w:firstLineChars="100"/>
        <w:rPr>
          <w:rFonts w:hint="eastAsia"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z w:val="24"/>
          <w:szCs w:val="24"/>
        </w:rPr>
        <w:tab/>
      </w:r>
      <w:r>
        <w:rPr>
          <w:rFonts w:hint="eastAsia" w:ascii="宋体" w:hAnsi="宋体" w:eastAsia="宋体" w:cs="宋体"/>
          <w:sz w:val="24"/>
          <w:szCs w:val="24"/>
        </w:rPr>
        <w:t>智能盆底检查技术：基于人工智能（AI），自动识别Valsalva状态下，最大裂孔平面位置;自动测量肛提肌裂孔的面积、周长、前后径和左右径</w:t>
      </w:r>
    </w:p>
    <w:p w14:paraId="51F41262">
      <w:pPr>
        <w:ind w:firstLine="240" w:firstLineChars="100"/>
        <w:rPr>
          <w:rFonts w:hint="eastAsia" w:ascii="宋体" w:hAnsi="宋体" w:eastAsia="宋体" w:cs="宋体"/>
          <w:sz w:val="24"/>
          <w:szCs w:val="24"/>
        </w:rPr>
      </w:pPr>
      <w:r>
        <w:rPr>
          <w:rFonts w:hint="eastAsia" w:ascii="宋体" w:hAnsi="宋体" w:eastAsia="宋体" w:cs="宋体"/>
          <w:sz w:val="24"/>
          <w:szCs w:val="24"/>
        </w:rPr>
        <w:t>3.26</w:t>
      </w:r>
      <w:r>
        <w:rPr>
          <w:rFonts w:hint="eastAsia" w:ascii="宋体" w:hAnsi="宋体" w:eastAsia="宋体" w:cs="宋体"/>
          <w:sz w:val="24"/>
          <w:szCs w:val="24"/>
        </w:rPr>
        <w:tab/>
      </w:r>
      <w:r>
        <w:rPr>
          <w:rFonts w:hint="eastAsia" w:ascii="宋体" w:hAnsi="宋体" w:eastAsia="宋体" w:cs="宋体"/>
          <w:sz w:val="24"/>
          <w:szCs w:val="24"/>
        </w:rPr>
        <w:t>容积图像重建渲染，至少包括高清仿真成像、轮廓剪影、血流高清仿真成像、血流轮廓剪影。</w:t>
      </w:r>
    </w:p>
    <w:p w14:paraId="087D8A82">
      <w:pPr>
        <w:rPr>
          <w:rFonts w:hint="eastAsia" w:ascii="宋体" w:hAnsi="宋体" w:eastAsia="宋体" w:cs="宋体"/>
          <w:sz w:val="24"/>
          <w:szCs w:val="24"/>
        </w:rPr>
      </w:pPr>
      <w:r>
        <w:rPr>
          <w:rFonts w:hint="eastAsia" w:ascii="宋体" w:hAnsi="宋体" w:eastAsia="宋体" w:cs="宋体"/>
          <w:sz w:val="24"/>
          <w:szCs w:val="24"/>
        </w:rPr>
        <w:t>▲3.27</w:t>
      </w:r>
      <w:r>
        <w:rPr>
          <w:rFonts w:hint="eastAsia" w:ascii="宋体" w:hAnsi="宋体" w:eastAsia="宋体" w:cs="宋体"/>
          <w:sz w:val="24"/>
          <w:szCs w:val="24"/>
        </w:rPr>
        <w:tab/>
      </w:r>
      <w:r>
        <w:rPr>
          <w:rFonts w:hint="eastAsia" w:ascii="宋体" w:hAnsi="宋体" w:eastAsia="宋体" w:cs="宋体"/>
          <w:sz w:val="24"/>
          <w:szCs w:val="24"/>
        </w:rPr>
        <w:t>容积光源技术，可同时调节至少三个不同形态光源，支持容积渲染三光源及彩色容积渲染三光源调节。</w:t>
      </w:r>
    </w:p>
    <w:p w14:paraId="27D16622">
      <w:pPr>
        <w:ind w:firstLine="240" w:firstLineChars="100"/>
        <w:rPr>
          <w:rFonts w:hint="eastAsia" w:ascii="宋体" w:hAnsi="宋体" w:eastAsia="宋体" w:cs="宋体"/>
          <w:sz w:val="24"/>
          <w:szCs w:val="24"/>
        </w:rPr>
      </w:pPr>
      <w:r>
        <w:rPr>
          <w:rFonts w:hint="eastAsia" w:ascii="宋体" w:hAnsi="宋体" w:eastAsia="宋体" w:cs="宋体"/>
          <w:sz w:val="24"/>
          <w:szCs w:val="24"/>
        </w:rPr>
        <w:t>3.28</w:t>
      </w:r>
      <w:r>
        <w:rPr>
          <w:rFonts w:hint="eastAsia" w:ascii="宋体" w:hAnsi="宋体" w:eastAsia="宋体" w:cs="宋体"/>
          <w:sz w:val="24"/>
          <w:szCs w:val="24"/>
        </w:rPr>
        <w:tab/>
      </w:r>
      <w:r>
        <w:rPr>
          <w:rFonts w:hint="eastAsia" w:ascii="宋体" w:hAnsi="宋体" w:eastAsia="宋体" w:cs="宋体"/>
          <w:sz w:val="24"/>
          <w:szCs w:val="24"/>
        </w:rPr>
        <w:t>腔内容积探头支持STIC及彩色STIC。</w:t>
      </w:r>
    </w:p>
    <w:p w14:paraId="7E502D43">
      <w:pPr>
        <w:ind w:firstLine="240" w:firstLineChars="1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测量与分析</w:t>
      </w:r>
    </w:p>
    <w:p w14:paraId="416770BF">
      <w:pPr>
        <w:ind w:firstLine="240" w:firstLineChars="1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胎儿生物学自动测量技术，测量项目≥11项，至少包括胎儿双顶径、头围、腹围、股骨长、肱骨长、NT、IT、小脑、CM、侧脑室、心轴</w:t>
      </w:r>
    </w:p>
    <w:p w14:paraId="1F2EA5F1">
      <w:pPr>
        <w:ind w:firstLine="240" w:firstLineChars="100"/>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自动NT及IT测量技术，二维模式下，获取标准切面后，进入专用NT、IT测量菜单并自动测量。</w:t>
      </w:r>
    </w:p>
    <w:p w14:paraId="3615617E">
      <w:pPr>
        <w:ind w:firstLine="240" w:firstLineChars="100"/>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rPr>
        <w:tab/>
      </w:r>
      <w:r>
        <w:rPr>
          <w:rFonts w:hint="eastAsia" w:ascii="宋体" w:hAnsi="宋体" w:eastAsia="宋体" w:cs="宋体"/>
          <w:sz w:val="24"/>
          <w:szCs w:val="24"/>
        </w:rPr>
        <w:t>不规则体积测量技术，支持同时测量≥3个低回声的不规则体的体积</w:t>
      </w:r>
    </w:p>
    <w:p w14:paraId="18BC95CC">
      <w:pPr>
        <w:ind w:firstLine="240" w:firstLineChars="100"/>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sz w:val="24"/>
          <w:szCs w:val="24"/>
        </w:rPr>
        <w:tab/>
      </w:r>
      <w:r>
        <w:rPr>
          <w:rFonts w:hint="eastAsia" w:ascii="宋体" w:hAnsi="宋体" w:eastAsia="宋体" w:cs="宋体"/>
          <w:sz w:val="24"/>
          <w:szCs w:val="24"/>
        </w:rPr>
        <w:t>自动计算容积组织的血管指数VI，FI和VFI</w:t>
      </w:r>
    </w:p>
    <w:p w14:paraId="5F07A859">
      <w:pPr>
        <w:ind w:firstLine="240" w:firstLineChars="1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图像存储、管理及回放重现</w:t>
      </w:r>
    </w:p>
    <w:p w14:paraId="66B4BFC6">
      <w:pPr>
        <w:ind w:firstLine="240" w:firstLineChars="100"/>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 xml:space="preserve">支持一键式输出3D打印格式：至少包括STL 文件、Stanford Polygon 文件、Alias Wavefront Object 文件、Point Cloud 文件、3D Manufacturing Format 文件 </w:t>
      </w:r>
    </w:p>
    <w:p w14:paraId="1288F1CE">
      <w:pPr>
        <w:ind w:firstLine="240" w:firstLineChars="100"/>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 xml:space="preserve">出厂内置HDD及SSD双硬盘 </w:t>
      </w:r>
    </w:p>
    <w:p w14:paraId="1263AD4B">
      <w:pPr>
        <w:ind w:firstLine="240" w:firstLineChars="100"/>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 xml:space="preserve">具备储存后的图像再次优化调节功能，后处理参数≥30种 </w:t>
      </w:r>
    </w:p>
    <w:p w14:paraId="6445C396">
      <w:pPr>
        <w:ind w:firstLine="240" w:firstLineChars="1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探头</w:t>
      </w:r>
    </w:p>
    <w:p w14:paraId="680A40F9">
      <w:pPr>
        <w:ind w:firstLine="240" w:firstLineChars="1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腹部二维凸阵探头：超声频率2.0-5.0MHZ，阵元数≥192，成像角度≥112°</w:t>
      </w:r>
    </w:p>
    <w:p w14:paraId="4D31341E">
      <w:pPr>
        <w:ind w:firstLine="240" w:firstLineChars="100"/>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腹部容积凸阵探头：超声频率4.0-7.0MHZ，阵元数≥192阵元，容积成像角度≥90°x 85°</w:t>
      </w:r>
    </w:p>
    <w:p w14:paraId="0DC1607D">
      <w:pPr>
        <w:ind w:firstLine="240" w:firstLineChars="100"/>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rPr>
        <w:tab/>
      </w:r>
      <w:r>
        <w:rPr>
          <w:rFonts w:hint="eastAsia" w:ascii="宋体" w:hAnsi="宋体" w:eastAsia="宋体" w:cs="宋体"/>
          <w:sz w:val="24"/>
          <w:szCs w:val="24"/>
        </w:rPr>
        <w:t xml:space="preserve">腔内容积凸阵探头：超声频率4.0-9.0MHZ，阵元数≥192，二维成像角度≥185°，容积成像角度≥185°x 120° </w:t>
      </w:r>
    </w:p>
    <w:p w14:paraId="6B6A1C02">
      <w:pPr>
        <w:ind w:firstLine="240" w:firstLineChars="100"/>
        <w:rPr>
          <w:rFonts w:hint="eastAsia" w:ascii="宋体" w:hAnsi="宋体" w:eastAsia="宋体" w:cs="宋体"/>
          <w:sz w:val="24"/>
          <w:szCs w:val="24"/>
        </w:rPr>
      </w:pPr>
      <w:r>
        <w:rPr>
          <w:rFonts w:hint="eastAsia" w:ascii="宋体" w:hAnsi="宋体" w:eastAsia="宋体" w:cs="宋体"/>
          <w:sz w:val="24"/>
          <w:szCs w:val="24"/>
        </w:rPr>
        <w:t>6.4</w:t>
      </w:r>
      <w:r>
        <w:rPr>
          <w:rFonts w:hint="eastAsia" w:ascii="宋体" w:hAnsi="宋体" w:eastAsia="宋体" w:cs="宋体"/>
          <w:sz w:val="24"/>
          <w:szCs w:val="24"/>
        </w:rPr>
        <w:tab/>
      </w:r>
      <w:r>
        <w:rPr>
          <w:rFonts w:hint="eastAsia" w:ascii="宋体" w:hAnsi="宋体" w:eastAsia="宋体" w:cs="宋体"/>
          <w:sz w:val="24"/>
          <w:szCs w:val="24"/>
        </w:rPr>
        <w:t xml:space="preserve">血管线阵探头：超声频率4.0-9.0MHZ </w:t>
      </w:r>
    </w:p>
    <w:p w14:paraId="74A6771C">
      <w:pPr>
        <w:ind w:firstLine="240" w:firstLineChars="100"/>
        <w:rPr>
          <w:rFonts w:hint="eastAsia" w:ascii="宋体" w:hAnsi="宋体" w:eastAsia="宋体" w:cs="宋体"/>
          <w:sz w:val="24"/>
          <w:szCs w:val="24"/>
        </w:rPr>
      </w:pPr>
      <w:r>
        <w:rPr>
          <w:rFonts w:hint="eastAsia" w:ascii="宋体" w:hAnsi="宋体" w:eastAsia="宋体" w:cs="宋体"/>
          <w:sz w:val="24"/>
          <w:szCs w:val="24"/>
        </w:rPr>
        <w:t>6.5</w:t>
      </w:r>
      <w:r>
        <w:rPr>
          <w:rFonts w:hint="eastAsia" w:ascii="宋体" w:hAnsi="宋体" w:eastAsia="宋体" w:cs="宋体"/>
          <w:sz w:val="24"/>
          <w:szCs w:val="24"/>
        </w:rPr>
        <w:tab/>
      </w:r>
      <w:r>
        <w:rPr>
          <w:rFonts w:hint="eastAsia" w:ascii="宋体" w:hAnsi="宋体" w:eastAsia="宋体" w:cs="宋体"/>
          <w:sz w:val="24"/>
          <w:szCs w:val="24"/>
        </w:rPr>
        <w:t>高频线阵探头：超声频率6.0-14.0MHZ</w:t>
      </w:r>
    </w:p>
    <w:p w14:paraId="1DB8CEEE">
      <w:pPr>
        <w:ind w:firstLine="240" w:firstLineChars="100"/>
        <w:rPr>
          <w:rFonts w:hint="eastAsia" w:ascii="宋体" w:hAnsi="宋体" w:eastAsia="宋体" w:cs="宋体"/>
          <w:sz w:val="24"/>
          <w:szCs w:val="24"/>
        </w:rPr>
      </w:pPr>
      <w:r>
        <w:rPr>
          <w:rFonts w:hint="eastAsia" w:ascii="宋体" w:hAnsi="宋体" w:eastAsia="宋体" w:cs="宋体"/>
          <w:sz w:val="24"/>
          <w:szCs w:val="24"/>
        </w:rPr>
        <w:t>6.6</w:t>
      </w:r>
      <w:r>
        <w:rPr>
          <w:rFonts w:hint="eastAsia" w:ascii="宋体" w:hAnsi="宋体" w:eastAsia="宋体" w:cs="宋体"/>
          <w:sz w:val="24"/>
          <w:szCs w:val="24"/>
        </w:rPr>
        <w:tab/>
      </w:r>
      <w:r>
        <w:rPr>
          <w:rFonts w:hint="eastAsia" w:ascii="宋体" w:hAnsi="宋体" w:eastAsia="宋体" w:cs="宋体"/>
          <w:sz w:val="24"/>
          <w:szCs w:val="24"/>
        </w:rPr>
        <w:t>成人相控阵探头：超声频率2.0-4.0MHZ</w:t>
      </w:r>
    </w:p>
    <w:p w14:paraId="55E7343C">
      <w:pPr>
        <w:rPr>
          <w:rFonts w:hint="eastAsia" w:ascii="宋体" w:hAnsi="宋体" w:eastAsia="宋体" w:cs="宋体"/>
          <w:sz w:val="24"/>
          <w:szCs w:val="24"/>
        </w:rPr>
      </w:pPr>
    </w:p>
    <w:p w14:paraId="09FBA4A5">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四、其他要求</w:t>
      </w:r>
    </w:p>
    <w:p w14:paraId="6B2D6D85">
      <w:pPr>
        <w:pStyle w:val="5"/>
        <w:spacing w:line="3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rPr>
        <w:t>超声工作站一套（主机+</w:t>
      </w:r>
      <w:r>
        <w:rPr>
          <w:rFonts w:hint="eastAsia" w:ascii="宋体" w:hAnsi="宋体" w:eastAsia="宋体" w:cs="宋体"/>
          <w:color w:val="auto"/>
          <w:sz w:val="24"/>
          <w:szCs w:val="24"/>
          <w:highlight w:val="none"/>
          <w:lang w:val="en-US" w:eastAsia="zh-CN"/>
        </w:rPr>
        <w:t>液晶</w:t>
      </w:r>
      <w:r>
        <w:rPr>
          <w:rFonts w:hint="eastAsia" w:ascii="宋体" w:hAnsi="宋体" w:eastAsia="宋体" w:cs="宋体"/>
          <w:color w:val="auto"/>
          <w:sz w:val="24"/>
          <w:szCs w:val="24"/>
          <w:highlight w:val="none"/>
        </w:rPr>
        <w:t>显示器、高清采集卡、采集器</w:t>
      </w:r>
      <w:r>
        <w:rPr>
          <w:rFonts w:hint="eastAsia" w:ascii="宋体" w:hAnsi="宋体" w:eastAsia="宋体" w:cs="宋体"/>
          <w:color w:val="auto"/>
          <w:sz w:val="24"/>
          <w:szCs w:val="24"/>
          <w:highlight w:val="none"/>
          <w:lang w:val="en-US" w:eastAsia="zh-CN"/>
        </w:rPr>
        <w:t>4个</w:t>
      </w:r>
      <w:r>
        <w:rPr>
          <w:rFonts w:hint="eastAsia" w:ascii="宋体" w:hAnsi="宋体" w:eastAsia="宋体" w:cs="宋体"/>
          <w:color w:val="auto"/>
          <w:sz w:val="24"/>
          <w:szCs w:val="24"/>
          <w:highlight w:val="none"/>
        </w:rPr>
        <w:t>、DICOM功能、信息网络端口费）。</w:t>
      </w:r>
    </w:p>
    <w:p w14:paraId="4BEA2E48">
      <w:pPr>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highlight w:val="none"/>
          <w:lang w:val="en-US" w:eastAsia="zh-CN"/>
        </w:rPr>
        <w:t>超声电动检查床1张、电动妇科检查床1张、超声椅1把、延长线多孔插座2个</w:t>
      </w:r>
    </w:p>
    <w:p w14:paraId="34A9EF4C">
      <w:pPr>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4.3.另配台式电脑+液晶显示器1套。</w:t>
      </w:r>
    </w:p>
    <w:p w14:paraId="79C21657">
      <w:pPr>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4.4.配备不间断电源UPS≥3000VA，续航时间≥30分钟。</w:t>
      </w:r>
    </w:p>
    <w:p w14:paraId="472360F6">
      <w:pPr>
        <w:rPr>
          <w:rFonts w:ascii="宋体" w:eastAsia="宋体"/>
        </w:rPr>
      </w:pPr>
    </w:p>
    <w:p w14:paraId="76879A34">
      <w:pPr>
        <w:rPr>
          <w:rFonts w:ascii="宋体" w:eastAsia="宋体"/>
        </w:rPr>
      </w:pPr>
      <w:bookmarkStart w:id="0" w:name="_GoBack"/>
      <w:bookmarkEnd w:id="0"/>
    </w:p>
    <w:p w14:paraId="3E9AB56B">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p>
    <w:p w14:paraId="786F5CDD">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商务要求</w:t>
      </w:r>
    </w:p>
    <w:p w14:paraId="6C205155">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与本院相关信息系统（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72D21830">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1、按国家有关产品三包规定执行“三包”，质保期：整机质保期不少于五年，质保期内故障时间顺延质保期。</w:t>
      </w:r>
    </w:p>
    <w:p w14:paraId="55E96051">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65250514">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7433C822">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4、按采购人要求提供相关培训服务。</w:t>
      </w:r>
    </w:p>
    <w:p w14:paraId="53366E05">
      <w:pPr>
        <w:rPr>
          <w:rFonts w:ascii="宋体" w:eastAsia="宋体"/>
        </w:rPr>
      </w:pPr>
    </w:p>
    <w:p w14:paraId="6AA3C090">
      <w:pPr>
        <w:pStyle w:val="11"/>
        <w:ind w:left="0"/>
        <w:rPr>
          <w:rFonts w:hint="eastAsia" w:ascii="宋体" w:eastAsia="宋体"/>
          <w:sz w:val="30"/>
          <w:szCs w:val="30"/>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Luxi Sans">
    <w:altName w:val="Segoe Print"/>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E80DD"/>
    <w:multiLevelType w:val="singleLevel"/>
    <w:tmpl w:val="A58E80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characterSpacingControl w:val="doNotCompress"/>
  <w:compat>
    <w:spaceForUL/>
    <w:growAutofit/>
    <w:useFELayout/>
    <w:compatSetting w:name="compatibilityMode" w:uri="http://schemas.microsoft.com/office/word" w:val="14"/>
  </w:compat>
  <w:rsids>
    <w:rsidRoot w:val="00470376"/>
    <w:rsid w:val="00470376"/>
    <w:rsid w:val="007E2431"/>
    <w:rsid w:val="00B83264"/>
    <w:rsid w:val="02FE20CD"/>
    <w:rsid w:val="0A3F3D8A"/>
    <w:rsid w:val="1B8652A5"/>
    <w:rsid w:val="24D42893"/>
    <w:rsid w:val="5E8C1414"/>
    <w:rsid w:val="798B3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荣耀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qFormat/>
    <w:uiPriority w:val="0"/>
    <w:pPr>
      <w:tabs>
        <w:tab w:val="center" w:pos="4680"/>
        <w:tab w:val="right" w:pos="9360"/>
      </w:tabs>
    </w:pPr>
  </w:style>
  <w:style w:type="paragraph" w:styleId="7">
    <w:name w:val="header"/>
    <w:basedOn w:val="1"/>
    <w:qFormat/>
    <w:uiPriority w:val="0"/>
    <w:pPr>
      <w:tabs>
        <w:tab w:val="center" w:pos="4680"/>
        <w:tab w:val="right" w:pos="9360"/>
      </w:tabs>
    </w:p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11">
    <w:name w:val="列表段落1"/>
    <w:basedOn w:val="1"/>
    <w:qFormat/>
    <w:uiPriority w:val="0"/>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1961</Words>
  <Characters>2351</Characters>
  <Lines>73</Lines>
  <Paragraphs>105</Paragraphs>
  <TotalTime>0</TotalTime>
  <ScaleCrop>false</ScaleCrop>
  <LinksUpToDate>false</LinksUpToDate>
  <CharactersWithSpaces>2426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2023-11-16T15:46:00Z</dcterms:created>
  <dc:creator>肖明飞</dc:creator>
  <cp:lastModifiedBy>尧</cp:lastModifiedBy>
  <cp:lastPrinted>2019-07-20T05:37:00Z</cp:lastPrinted>
  <dcterms:modified xsi:type="dcterms:W3CDTF">2026-04-03T10:09:02Z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06679C877FEB4662949CC63599E8F752_13</vt:lpwstr>
  </property>
  <property fmtid="{D5CDD505-2E9C-101B-9397-08002B2CF9AE}" pid="4" name="KSOTemplateDocerSaveRecord">
    <vt:lpwstr>eyJoZGlkIjoiNjk3YzhkMDIyYTVhMTE4NWU0MzExM2UxY2QxOTE2ZmUiLCJ1c2VySWQiOiIzMTQ0NjA5NjcifQ==</vt:lpwstr>
  </property>
</Properties>
</file>